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E27EF">
      <w:pPr>
        <w:pStyle w:val="15"/>
        <w:widowControl/>
      </w:pPr>
      <mc:AlternateContent>
        <mc:Choice Requires="wpsCustomData">
          <wpsCustomData:docfieldStart id="0" docfieldname="标题_1" hidden="0" print="1" readonly="0" index="5"/>
        </mc:Choice>
      </mc:AlternateContent>
      <w:r>
        <w:t>广元市第一人民医院</w:t>
      </w:r>
      <w:r>
        <w:br w:type="textWrapping"/>
      </w:r>
      <w:r>
        <w:t>医用床罩、被套、枕套询价文件</w:t>
      </w:r>
      <mc:AlternateContent>
        <mc:Choice Requires="wpsCustomData">
          <wpsCustomData:docfieldEnd id="0"/>
        </mc:Choice>
      </mc:AlternateContent>
    </w:p>
    <w:p w14:paraId="496CD812">
      <w:pPr>
        <w:pStyle w:val="11"/>
        <w:bidi w:val="0"/>
        <w:spacing w:beforeAutospacing="0" w:afterAutospacing="0" w:line="300" w:lineRule="exact"/>
      </w:pPr>
    </w:p>
    <w:p w14:paraId="3288999B">
      <w:pPr>
        <w:pStyle w:val="20"/>
        <w:widowControl/>
        <w:rPr>
          <w:rFonts w:ascii="Times New Roman" w:hAnsi="Times New Roman" w:eastAsia="仿宋_GB2312" w:cs="仿宋_GB2312"/>
          <w:sz w:val="32"/>
          <w:szCs w:val="32"/>
        </w:rPr>
      </w:pPr>
      <mc:AlternateContent>
        <mc:Choice Requires="wpsCustomData">
          <wpsCustomData:docfieldStart id="1" docfieldname="主送机关_1" hidden="0" print="1" readonly="0" index="9"/>
        </mc:Choice>
      </mc:AlternateContent>
      <w:r>
        <w:rPr>
          <w:rFonts w:ascii="Times New Roman" w:hAnsi="Times New Roman" w:eastAsia="仿宋_GB2312" w:cs="仿宋_GB2312"/>
          <w:sz w:val="32"/>
          <w:szCs w:val="32"/>
        </w:rPr>
        <w:t>各位供应商</w:t>
      </w:r>
      <mc:AlternateContent>
        <mc:Choice Requires="wpsCustomData">
          <wpsCustomData:docfieldEnd id="1"/>
        </mc:Choice>
      </mc:AlternateContent>
      <w:r>
        <w:rPr>
          <w:rFonts w:ascii="Times New Roman" w:hAnsi="Times New Roman" w:eastAsia="仿宋_GB2312" w:cs="仿宋_GB2312"/>
          <w:sz w:val="32"/>
          <w:szCs w:val="32"/>
        </w:rPr>
        <w:t>：</w:t>
      </w:r>
    </w:p>
    <w:p w14:paraId="4E191FAB">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为持续保障我院临床科室及病房日常运营与患者护理工作的有序开展，确保为患者提供卫生安全、体感舒适且经久耐用的医用纺织品，现我院就一批医用床上用品组织公开询价，诚邀符合本公告资格条件的供应商积极参与报价。为保障临床诊疗服务正常开展，亟须补充采购相应产品，望各潜在供应商结合自身优势参与本次询价。</w:t>
      </w:r>
    </w:p>
    <w:p w14:paraId="2E8679FC">
      <w:pPr>
        <w:pStyle w:val="2"/>
        <w:widowControl/>
        <w:numPr>
          <w:ilvl w:val="0"/>
          <w:numId w:val="0"/>
        </w:numPr>
        <w:ind w:left="0" w:leftChars="0" w:firstLine="616"/>
        <w:rPr>
          <w:b w:val="0"/>
        </w:rPr>
      </w:pPr>
      <w:r>
        <w:rPr>
          <w:rFonts w:hint="eastAsia"/>
          <w:lang w:eastAsia="zh-CN"/>
        </w:rPr>
        <w:t>一、</w:t>
      </w:r>
      <w:r>
        <w:t xml:space="preserve">项目名称 </w:t>
      </w:r>
    </w:p>
    <w:p w14:paraId="012DAA0B">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医用床上用品</w:t>
      </w:r>
      <w:r>
        <w:rPr>
          <w:rFonts w:hint="eastAsia" w:cs="仿宋_GB2312"/>
          <w:sz w:val="32"/>
          <w:szCs w:val="32"/>
          <w:lang w:eastAsia="zh-CN"/>
        </w:rPr>
        <w:t>（床罩、被套、枕套）</w:t>
      </w:r>
      <w:r>
        <w:rPr>
          <w:rFonts w:ascii="Times New Roman" w:hAnsi="Times New Roman" w:eastAsia="仿宋_GB2312" w:cs="仿宋_GB2312"/>
          <w:sz w:val="32"/>
          <w:szCs w:val="32"/>
        </w:rPr>
        <w:t>询价</w:t>
      </w:r>
    </w:p>
    <w:p w14:paraId="7B3327D5">
      <w:pPr>
        <w:pStyle w:val="2"/>
        <w:widowControl/>
        <w:numPr>
          <w:ilvl w:val="0"/>
          <w:numId w:val="0"/>
        </w:numPr>
        <w:ind w:left="0" w:leftChars="0" w:firstLine="616"/>
        <w:rPr>
          <w:b w:val="0"/>
        </w:rPr>
      </w:pPr>
      <w:r>
        <w:rPr>
          <w:rFonts w:hint="eastAsia"/>
          <w:lang w:eastAsia="zh-CN"/>
        </w:rPr>
        <w:t>二、</w:t>
      </w:r>
      <w:r>
        <w:rPr>
          <w:rFonts w:hint="eastAsia" w:ascii="仿宋" w:hAnsi="仿宋" w:eastAsia="仿宋" w:cs="仿宋"/>
          <w:kern w:val="44"/>
          <w:sz w:val="32"/>
          <w:szCs w:val="32"/>
          <w:lang w:eastAsia="zh-CN"/>
        </w:rPr>
        <w:t xml:space="preserve"> </w:t>
      </w:r>
      <w:r>
        <w:t>项目技术参数要求</w:t>
      </w:r>
    </w:p>
    <w:p w14:paraId="6EDD0878">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供应商需提供符合国家纺织产品基本安全技术规范（GB 18401－2010）B类或A类标准的产品。</w:t>
      </w:r>
    </w:p>
    <w:p w14:paraId="084379BE">
      <w:pPr>
        <w:pStyle w:val="3"/>
        <w:widowControl/>
        <w:numPr>
          <w:ilvl w:val="0"/>
          <w:numId w:val="0"/>
        </w:numPr>
        <w:topLinePunct w:val="0"/>
        <w:ind w:left="0" w:leftChars="0" w:firstLine="640"/>
        <w:rPr>
          <w:rFonts w:hint="eastAsia" w:ascii="楷体_GB2312" w:hAnsi="楷体_GB2312" w:eastAsia="楷体_GB2312" w:cs="楷体_GB2312"/>
          <w:b w:val="0"/>
          <w:lang w:val="en-US" w:eastAsia="zh-CN"/>
        </w:rPr>
      </w:pPr>
      <w:r>
        <w:rPr>
          <w:rFonts w:hint="eastAsia"/>
          <w:lang w:eastAsia="zh-CN"/>
        </w:rPr>
        <w:t>（一）</w:t>
      </w:r>
      <w:r>
        <w:t>尺寸样式</w:t>
      </w:r>
      <w:r>
        <w:rPr>
          <w:rFonts w:hint="eastAsia"/>
          <w:lang w:val="en-US" w:eastAsia="zh-CN"/>
        </w:rPr>
        <w:t>数量</w:t>
      </w:r>
    </w:p>
    <w:tbl>
      <w:tblPr>
        <w:tblStyle w:val="16"/>
        <w:tblW w:w="8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419"/>
        <w:gridCol w:w="2820"/>
        <w:gridCol w:w="1320"/>
        <w:gridCol w:w="2661"/>
      </w:tblGrid>
      <w:tr w14:paraId="633D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1EE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0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D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1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89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样式</w:t>
            </w:r>
          </w:p>
        </w:tc>
      </w:tr>
      <w:tr w14:paraId="09C9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D97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150cm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210cm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BCC">
            <w:pPr>
              <w:pStyle w:val="11"/>
              <w:widowControl/>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信封式绑绳</w:t>
            </w:r>
          </w:p>
        </w:tc>
      </w:tr>
      <w:tr w14:paraId="3AA4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9C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46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床罩</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4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210cm</w:t>
            </w:r>
            <w:r>
              <w:rPr>
                <w:rFonts w:hint="eastAsia" w:cs="Times New Roman"/>
                <w:i w:val="0"/>
                <w:iCs w:val="0"/>
                <w:color w:val="000000"/>
                <w:kern w:val="0"/>
                <w:sz w:val="22"/>
                <w:szCs w:val="22"/>
                <w:u w:val="none"/>
                <w:lang w:val="en-US" w:eastAsia="zh-CN" w:bidi="ar"/>
              </w:rPr>
              <w:t>*</w:t>
            </w:r>
            <w:r>
              <w:rPr>
                <w:rStyle w:val="33"/>
                <w:rFonts w:eastAsia="宋体"/>
                <w:lang w:val="en-US" w:eastAsia="zh-CN" w:bidi="ar"/>
              </w:rPr>
              <w:t>93cm</w:t>
            </w:r>
            <w:r>
              <w:rPr>
                <w:rStyle w:val="33"/>
                <w:rFonts w:hint="eastAsia"/>
                <w:lang w:val="en-US" w:eastAsia="zh-CN" w:bidi="ar"/>
              </w:rPr>
              <w:t>*</w:t>
            </w:r>
            <w:r>
              <w:rPr>
                <w:rStyle w:val="33"/>
                <w:rFonts w:eastAsia="宋体"/>
                <w:lang w:val="en-US" w:eastAsia="zh-CN" w:bidi="ar"/>
              </w:rPr>
              <w:t>11cm</w:t>
            </w:r>
            <w:r>
              <w:rPr>
                <w:rStyle w:val="33"/>
                <w:rFonts w:hint="eastAsia"/>
                <w:lang w:val="en-US" w:eastAsia="zh-CN" w:bidi="ar"/>
              </w:rPr>
              <w:t>(</w:t>
            </w:r>
            <w:r>
              <w:rPr>
                <w:rStyle w:val="33"/>
                <w:rFonts w:eastAsia="宋体"/>
                <w:lang w:val="en-US" w:eastAsia="zh-CN" w:bidi="ar"/>
              </w:rPr>
              <w:t>±2</w:t>
            </w:r>
            <w:r>
              <w:rPr>
                <w:rStyle w:val="33"/>
                <w:rFonts w:hint="eastAsia"/>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C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097">
            <w:pPr>
              <w:pStyle w:val="11"/>
              <w:widowControl/>
              <w:ind w:left="0" w:leftChars="0"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笠式需适配医用病床</w:t>
            </w:r>
          </w:p>
        </w:tc>
      </w:tr>
      <w:tr w14:paraId="7F72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9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CB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47cm</w:t>
            </w:r>
            <w:r>
              <w:rPr>
                <w:rFonts w:hint="eastAsia" w:cs="Times New Roman"/>
                <w:i w:val="0"/>
                <w:iCs w:val="0"/>
                <w:color w:val="000000"/>
                <w:kern w:val="0"/>
                <w:sz w:val="22"/>
                <w:szCs w:val="22"/>
                <w:u w:val="none"/>
                <w:lang w:val="en-US" w:eastAsia="zh-CN" w:bidi="ar"/>
              </w:rPr>
              <w:t>*</w:t>
            </w:r>
            <w:r>
              <w:rPr>
                <w:rStyle w:val="33"/>
                <w:rFonts w:eastAsia="宋体"/>
                <w:lang w:val="en-US" w:eastAsia="zh-CN" w:bidi="ar"/>
              </w:rPr>
              <w:t>70cm</w:t>
            </w:r>
            <w:r>
              <w:rPr>
                <w:rStyle w:val="33"/>
                <w:rFonts w:hint="eastAsia"/>
                <w:lang w:val="en-US" w:eastAsia="zh-CN" w:bidi="ar"/>
              </w:rPr>
              <w:t>(</w:t>
            </w:r>
            <w:r>
              <w:rPr>
                <w:rStyle w:val="33"/>
                <w:rFonts w:eastAsia="宋体"/>
                <w:lang w:val="en-US" w:eastAsia="zh-CN" w:bidi="ar"/>
              </w:rPr>
              <w:t>±2</w:t>
            </w:r>
            <w:r>
              <w:rPr>
                <w:rStyle w:val="33"/>
                <w:rFonts w:hint="eastAsia"/>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CF2">
            <w:pPr>
              <w:pStyle w:val="11"/>
              <w:widowControl/>
              <w:ind w:left="0" w:leftChars="0"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pacing w:val="0"/>
                <w:kern w:val="0"/>
                <w:sz w:val="22"/>
                <w:szCs w:val="22"/>
                <w:u w:val="none"/>
                <w:lang w:val="en-US" w:eastAsia="zh-CN" w:bidi="ar"/>
              </w:rPr>
              <w:t>信封式</w:t>
            </w:r>
          </w:p>
        </w:tc>
      </w:tr>
      <w:tr w14:paraId="2E64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59E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D5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4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F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8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071E45C">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核心技术参数</w:t>
      </w:r>
    </w:p>
    <w:p w14:paraId="4ACADA8D">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供应商所供产品必须满足以下标准，否则视为无效报价：</w:t>
      </w:r>
    </w:p>
    <w:p w14:paraId="27526697">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hint="eastAsia" w:cs="仿宋_GB2312"/>
          <w:sz w:val="32"/>
          <w:szCs w:val="32"/>
          <w:lang w:val="en-US" w:eastAsia="zh-CN"/>
        </w:rPr>
        <w:t>床罩要求：</w:t>
      </w:r>
    </w:p>
    <w:p w14:paraId="6A12FFA8">
      <w:pPr>
        <w:pStyle w:val="11"/>
        <w:widowControl/>
        <w:numPr>
          <w:ilvl w:val="0"/>
          <w:numId w:val="0"/>
        </w:numPr>
        <w:ind w:left="0" w:leftChars="0" w:firstLine="616"/>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cs="仿宋_GB2312"/>
          <w:sz w:val="32"/>
          <w:szCs w:val="32"/>
          <w:lang w:val="en-US" w:eastAsia="zh-CN"/>
        </w:rPr>
        <w:t>面料：</w:t>
      </w:r>
      <w:r>
        <w:rPr>
          <w:rFonts w:hint="eastAsia" w:ascii="Times New Roman" w:hAnsi="Times New Roman" w:eastAsia="仿宋_GB2312" w:cs="仿宋_GB2312"/>
          <w:sz w:val="32"/>
          <w:szCs w:val="32"/>
          <w:lang w:val="zh-CN"/>
        </w:rPr>
        <w:t>涤棉2.5cm白缎条</w:t>
      </w:r>
      <w:r>
        <w:rPr>
          <w:rFonts w:hint="eastAsia" w:cs="仿宋_GB2312"/>
          <w:sz w:val="32"/>
          <w:szCs w:val="32"/>
          <w:lang w:val="zh-CN"/>
        </w:rPr>
        <w:t>；</w:t>
      </w:r>
      <w:r>
        <w:rPr>
          <w:rFonts w:hint="eastAsia" w:ascii="Times New Roman" w:hAnsi="Times New Roman" w:eastAsia="仿宋_GB2312" w:cs="仿宋_GB2312"/>
          <w:sz w:val="32"/>
          <w:szCs w:val="32"/>
          <w:lang w:val="zh-CN"/>
        </w:rPr>
        <w:t>纤维成分：50%T±3%，50%C±3%</w:t>
      </w:r>
      <w:r>
        <w:rPr>
          <w:rFonts w:hint="eastAsia" w:cs="仿宋_GB2312"/>
          <w:sz w:val="32"/>
          <w:szCs w:val="32"/>
          <w:lang w:eastAsia="zh-CN"/>
        </w:rPr>
        <w:t>；</w:t>
      </w:r>
      <w:r>
        <w:rPr>
          <w:rFonts w:hint="eastAsia" w:ascii="Times New Roman" w:hAnsi="Times New Roman" w:eastAsia="仿宋_GB2312" w:cs="仿宋_GB2312"/>
          <w:sz w:val="32"/>
          <w:szCs w:val="32"/>
          <w:lang w:val="zh-CN"/>
        </w:rPr>
        <w:t>纱织密度：CVC30*30，133*76</w:t>
      </w:r>
      <w:r>
        <w:rPr>
          <w:rFonts w:hint="eastAsia" w:cs="仿宋_GB2312"/>
          <w:sz w:val="32"/>
          <w:szCs w:val="32"/>
          <w:lang w:eastAsia="zh-CN"/>
        </w:rPr>
        <w:t>；</w:t>
      </w:r>
      <w:r>
        <w:rPr>
          <w:rFonts w:hint="eastAsia" w:ascii="Times New Roman" w:hAnsi="Times New Roman" w:eastAsia="仿宋_GB2312" w:cs="仿宋_GB2312"/>
          <w:sz w:val="32"/>
          <w:szCs w:val="32"/>
          <w:lang w:val="zh-CN"/>
        </w:rPr>
        <w:t>水洗尺寸变化率：±5.0%</w:t>
      </w:r>
      <w:r>
        <w:rPr>
          <w:rFonts w:hint="eastAsia" w:cs="仿宋_GB2312"/>
          <w:sz w:val="32"/>
          <w:szCs w:val="32"/>
          <w:lang w:val="zh-CN"/>
        </w:rPr>
        <w:t>；</w:t>
      </w:r>
      <w:r>
        <w:rPr>
          <w:rFonts w:hint="eastAsia" w:ascii="Times New Roman" w:hAnsi="Times New Roman" w:eastAsia="仿宋_GB2312" w:cs="仿宋_GB2312"/>
          <w:sz w:val="32"/>
          <w:szCs w:val="32"/>
          <w:lang w:val="zh-CN"/>
        </w:rPr>
        <w:t>甲醛≤75mg/kg</w:t>
      </w:r>
      <w:r>
        <w:rPr>
          <w:rFonts w:hint="eastAsia" w:cs="仿宋_GB2312"/>
          <w:sz w:val="32"/>
          <w:szCs w:val="32"/>
          <w:lang w:val="zh-CN"/>
        </w:rPr>
        <w:t>；</w:t>
      </w:r>
      <w:r>
        <w:rPr>
          <w:rFonts w:hint="eastAsia" w:ascii="Times New Roman" w:hAnsi="Times New Roman" w:eastAsia="仿宋_GB2312" w:cs="仿宋_GB2312"/>
          <w:sz w:val="32"/>
          <w:szCs w:val="32"/>
          <w:lang w:val="zh-CN"/>
        </w:rPr>
        <w:t xml:space="preserve"> </w:t>
      </w:r>
      <w:r>
        <w:rPr>
          <w:rFonts w:hint="eastAsia" w:cs="仿宋_GB2312"/>
          <w:sz w:val="32"/>
          <w:szCs w:val="32"/>
          <w:lang w:val="zh-CN"/>
        </w:rPr>
        <w:t>pH值</w:t>
      </w:r>
      <w:r>
        <w:rPr>
          <w:rFonts w:hint="eastAsia" w:ascii="Times New Roman" w:hAnsi="Times New Roman" w:eastAsia="仿宋_GB2312" w:cs="仿宋_GB2312"/>
          <w:sz w:val="32"/>
          <w:szCs w:val="32"/>
          <w:lang w:val="zh-CN"/>
        </w:rPr>
        <w:t>4.0-8.5</w:t>
      </w:r>
      <w:r>
        <w:rPr>
          <w:rFonts w:hint="eastAsia" w:cs="仿宋_GB2312"/>
          <w:sz w:val="32"/>
          <w:szCs w:val="32"/>
          <w:lang w:val="zh-CN"/>
        </w:rPr>
        <w:t>；</w:t>
      </w:r>
      <w:r>
        <w:rPr>
          <w:rFonts w:hint="eastAsia" w:ascii="Times New Roman" w:hAnsi="Times New Roman" w:eastAsia="仿宋_GB2312" w:cs="仿宋_GB2312"/>
          <w:sz w:val="32"/>
          <w:szCs w:val="32"/>
          <w:lang w:val="zh-CN"/>
        </w:rPr>
        <w:t>禁用标准规定的可分解芳香胺染料</w:t>
      </w:r>
      <w:r>
        <w:rPr>
          <w:rFonts w:hint="eastAsia" w:cs="仿宋_GB2312"/>
          <w:sz w:val="32"/>
          <w:szCs w:val="32"/>
          <w:lang w:val="zh-CN"/>
        </w:rPr>
        <w:t>；</w:t>
      </w:r>
      <w:r>
        <w:rPr>
          <w:rFonts w:hint="eastAsia" w:ascii="Times New Roman" w:hAnsi="Times New Roman" w:eastAsia="仿宋_GB2312" w:cs="仿宋_GB2312"/>
          <w:sz w:val="32"/>
          <w:szCs w:val="32"/>
          <w:lang w:val="zh-CN"/>
        </w:rPr>
        <w:t>无异味</w:t>
      </w:r>
      <w:r>
        <w:rPr>
          <w:rFonts w:hint="eastAsia" w:cs="仿宋_GB2312"/>
          <w:sz w:val="32"/>
          <w:szCs w:val="32"/>
          <w:lang w:val="zh-CN"/>
        </w:rPr>
        <w:t>。</w:t>
      </w:r>
    </w:p>
    <w:p w14:paraId="2AA200CB">
      <w:pPr>
        <w:pStyle w:val="11"/>
        <w:widowControl/>
        <w:numPr>
          <w:ilvl w:val="0"/>
          <w:numId w:val="0"/>
        </w:numPr>
        <w:topLinePunct w:val="0"/>
        <w:ind w:left="0" w:leftChars="0" w:firstLine="616"/>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cs="仿宋_GB2312"/>
          <w:sz w:val="32"/>
          <w:szCs w:val="32"/>
          <w:lang w:val="en-US" w:eastAsia="zh-CN"/>
        </w:rPr>
        <w:t>制作</w:t>
      </w:r>
      <w:r>
        <w:rPr>
          <w:rFonts w:ascii="Times New Roman" w:hAnsi="Times New Roman" w:eastAsia="仿宋_GB2312" w:cs="仿宋_GB2312"/>
          <w:sz w:val="32"/>
          <w:szCs w:val="32"/>
        </w:rPr>
        <w:t>要求</w:t>
      </w:r>
      <w:r>
        <w:rPr>
          <w:rFonts w:hint="eastAsia" w:cs="仿宋_GB2312"/>
          <w:sz w:val="32"/>
          <w:szCs w:val="32"/>
          <w:lang w:eastAsia="zh-CN"/>
        </w:rPr>
        <w:t>：</w:t>
      </w:r>
      <w:r>
        <w:rPr>
          <w:rFonts w:hint="eastAsia" w:ascii="Times New Roman" w:hAnsi="Times New Roman" w:eastAsia="仿宋_GB2312" w:cs="仿宋_GB2312"/>
          <w:sz w:val="32"/>
          <w:szCs w:val="32"/>
          <w:lang w:val="zh-CN"/>
        </w:rPr>
        <w:t>印制医院指定LOGO</w:t>
      </w:r>
      <w:r>
        <w:rPr>
          <w:rFonts w:hint="eastAsia" w:cs="仿宋_GB2312"/>
          <w:sz w:val="32"/>
          <w:szCs w:val="32"/>
          <w:lang w:eastAsia="zh-CN"/>
        </w:rPr>
        <w:t>；</w:t>
      </w:r>
      <w:r>
        <w:rPr>
          <w:rFonts w:hint="eastAsia" w:ascii="Times New Roman" w:hAnsi="Times New Roman" w:eastAsia="仿宋_GB2312" w:cs="仿宋_GB2312"/>
          <w:sz w:val="32"/>
          <w:szCs w:val="32"/>
          <w:lang w:val="zh-CN"/>
        </w:rPr>
        <w:t>床笠式</w:t>
      </w:r>
      <w:r>
        <w:rPr>
          <w:rFonts w:hint="eastAsia" w:cs="仿宋_GB2312"/>
          <w:sz w:val="32"/>
          <w:szCs w:val="32"/>
          <w:lang w:eastAsia="zh-CN"/>
        </w:rPr>
        <w:t>；</w:t>
      </w:r>
      <w:r>
        <w:rPr>
          <w:rFonts w:hint="eastAsia" w:ascii="Times New Roman" w:hAnsi="Times New Roman" w:eastAsia="仿宋_GB2312" w:cs="仿宋_GB2312"/>
          <w:sz w:val="32"/>
          <w:szCs w:val="32"/>
          <w:lang w:val="zh-CN"/>
        </w:rPr>
        <w:t>执行标准：GB/T22796-2009；GB18401-2010。（提供第三方检验机构检验报告佐证）</w:t>
      </w:r>
    </w:p>
    <w:p w14:paraId="2AD33B45">
      <w:pPr>
        <w:pStyle w:val="11"/>
        <w:widowControl/>
        <w:numPr>
          <w:ilvl w:val="0"/>
          <w:numId w:val="0"/>
        </w:numPr>
        <w:topLinePunct w:val="0"/>
        <w:ind w:left="0" w:leftChars="0" w:firstLine="616"/>
        <w:rPr>
          <w:rFonts w:hint="eastAsia" w:cs="仿宋_GB2312"/>
          <w:sz w:val="32"/>
          <w:szCs w:val="32"/>
          <w:lang w:val="en-US" w:eastAsia="zh-CN"/>
        </w:rPr>
      </w:pPr>
      <w:r>
        <w:rPr>
          <w:rFonts w:hint="eastAsia" w:cs="仿宋_GB2312"/>
          <w:sz w:val="32"/>
          <w:szCs w:val="32"/>
          <w:lang w:val="en-US" w:eastAsia="zh-CN"/>
        </w:rPr>
        <w:t>2.</w:t>
      </w:r>
      <w:r>
        <w:rPr>
          <w:rFonts w:hint="eastAsia" w:ascii="Times New Roman" w:hAnsi="Times New Roman" w:eastAsia="仿宋_GB2312" w:cs="仿宋_GB2312"/>
          <w:sz w:val="32"/>
          <w:szCs w:val="32"/>
          <w:lang w:val="zh-CN"/>
        </w:rPr>
        <w:t>被套</w:t>
      </w:r>
      <w:r>
        <w:rPr>
          <w:rFonts w:hint="eastAsia" w:cs="仿宋_GB2312"/>
          <w:sz w:val="32"/>
          <w:szCs w:val="32"/>
          <w:lang w:val="en-US" w:eastAsia="zh-CN"/>
        </w:rPr>
        <w:t>要求</w:t>
      </w:r>
    </w:p>
    <w:p w14:paraId="1DC78EDA">
      <w:pPr>
        <w:pStyle w:val="11"/>
        <w:widowControl/>
        <w:numPr>
          <w:ilvl w:val="0"/>
          <w:numId w:val="0"/>
        </w:numPr>
        <w:ind w:left="0" w:leftChars="0" w:firstLine="616"/>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（1）面料：</w:t>
      </w:r>
      <w:r>
        <w:rPr>
          <w:rFonts w:hint="eastAsia" w:ascii="Times New Roman" w:hAnsi="Times New Roman" w:eastAsia="仿宋_GB2312" w:cs="仿宋_GB2312"/>
          <w:sz w:val="32"/>
          <w:szCs w:val="32"/>
          <w:lang w:val="zh-CN" w:eastAsia="zh-CN"/>
        </w:rPr>
        <w:t>涤棉2.5cm白缎条</w:t>
      </w:r>
      <w:r>
        <w:rPr>
          <w:rFonts w:hint="eastAsia" w:cs="仿宋_GB2312"/>
          <w:sz w:val="32"/>
          <w:szCs w:val="32"/>
          <w:lang w:val="zh-CN" w:eastAsia="zh-CN"/>
        </w:rPr>
        <w:t>；</w:t>
      </w:r>
      <w:r>
        <w:rPr>
          <w:rFonts w:hint="eastAsia" w:ascii="Times New Roman" w:hAnsi="Times New Roman" w:eastAsia="仿宋_GB2312" w:cs="仿宋_GB2312"/>
          <w:sz w:val="32"/>
          <w:szCs w:val="32"/>
          <w:lang w:val="zh-CN" w:eastAsia="zh-CN"/>
        </w:rPr>
        <w:t>纤维成分：50%T±3%，50%C±3%；纱织密度：CVC30*30，133*76 ；水洗尺寸变化率：±5.0%；甲醛≤75mg/kg；</w:t>
      </w:r>
      <w:r>
        <w:rPr>
          <w:rFonts w:hint="eastAsia" w:cs="仿宋_GB2312"/>
          <w:sz w:val="32"/>
          <w:szCs w:val="32"/>
          <w:lang w:val="zh-CN" w:eastAsia="zh-CN"/>
        </w:rPr>
        <w:t>pH值</w:t>
      </w:r>
      <w:r>
        <w:rPr>
          <w:rFonts w:hint="eastAsia" w:ascii="Times New Roman" w:hAnsi="Times New Roman" w:eastAsia="仿宋_GB2312" w:cs="仿宋_GB2312"/>
          <w:sz w:val="32"/>
          <w:szCs w:val="32"/>
          <w:lang w:val="zh-CN" w:eastAsia="zh-CN"/>
        </w:rPr>
        <w:t xml:space="preserve">4.0-8.5；禁用标准规定的可分解芳香胺染料 ；无异味； </w:t>
      </w:r>
    </w:p>
    <w:p w14:paraId="517A13E5">
      <w:pPr>
        <w:pStyle w:val="11"/>
        <w:widowControl/>
        <w:numPr>
          <w:ilvl w:val="0"/>
          <w:numId w:val="0"/>
        </w:numPr>
        <w:topLinePunct w:val="0"/>
        <w:ind w:left="0" w:leftChars="0" w:firstLine="616"/>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eastAsia="zh-CN"/>
        </w:rPr>
        <w:t>）制作要求：</w:t>
      </w:r>
      <w:r>
        <w:rPr>
          <w:rFonts w:hint="eastAsia" w:ascii="Times New Roman" w:hAnsi="Times New Roman" w:eastAsia="仿宋_GB2312" w:cs="仿宋_GB2312"/>
          <w:sz w:val="32"/>
          <w:szCs w:val="32"/>
          <w:lang w:val="zh-CN"/>
        </w:rPr>
        <w:t>印制医院指定LOGO</w:t>
      </w:r>
      <w:r>
        <w:rPr>
          <w:rFonts w:hint="eastAsia" w:cs="仿宋_GB2312"/>
          <w:sz w:val="32"/>
          <w:szCs w:val="32"/>
          <w:lang w:eastAsia="zh-CN"/>
        </w:rPr>
        <w:t>；</w:t>
      </w:r>
      <w:r>
        <w:rPr>
          <w:rFonts w:hint="eastAsia" w:ascii="Times New Roman" w:hAnsi="Times New Roman" w:eastAsia="仿宋_GB2312" w:cs="仿宋_GB2312"/>
          <w:sz w:val="32"/>
          <w:szCs w:val="32"/>
          <w:lang w:val="zh-CN"/>
        </w:rPr>
        <w:t>床笠式</w:t>
      </w:r>
      <w:r>
        <w:rPr>
          <w:rFonts w:hint="eastAsia" w:cs="仿宋_GB2312"/>
          <w:sz w:val="32"/>
          <w:szCs w:val="32"/>
          <w:lang w:eastAsia="zh-CN"/>
        </w:rPr>
        <w:t>；</w:t>
      </w:r>
      <w:r>
        <w:rPr>
          <w:rFonts w:hint="eastAsia" w:ascii="Times New Roman" w:hAnsi="Times New Roman" w:eastAsia="仿宋_GB2312" w:cs="仿宋_GB2312"/>
          <w:sz w:val="32"/>
          <w:szCs w:val="32"/>
          <w:lang w:val="zh-CN"/>
        </w:rPr>
        <w:t>执行标准：GB/T22796-2009；GB18401-2010。（提供第三方检验机构检验报告佐证）</w:t>
      </w:r>
    </w:p>
    <w:p w14:paraId="0876CB19">
      <w:pPr>
        <w:pStyle w:val="11"/>
        <w:widowControl/>
        <w:numPr>
          <w:ilvl w:val="0"/>
          <w:numId w:val="0"/>
        </w:numPr>
        <w:ind w:left="0" w:leftChars="0" w:firstLine="616"/>
        <w:rPr>
          <w:rFonts w:hint="eastAsia" w:cs="仿宋_GB2312"/>
          <w:sz w:val="32"/>
          <w:szCs w:val="32"/>
          <w:lang w:val="en-US" w:eastAsia="zh-CN"/>
        </w:rPr>
      </w:pPr>
      <w:r>
        <w:rPr>
          <w:rFonts w:hint="eastAsia" w:ascii="Times New Roman" w:hAnsi="Times New Roman" w:eastAsia="仿宋_GB2312" w:cs="仿宋_GB2312"/>
          <w:sz w:val="32"/>
          <w:szCs w:val="32"/>
          <w:lang w:val="zh-CN" w:eastAsia="zh-CN"/>
        </w:rPr>
        <w:t xml:space="preserve"> </w:t>
      </w:r>
      <w:r>
        <w:rPr>
          <w:rFonts w:hint="eastAsia" w:cs="仿宋_GB2312"/>
          <w:sz w:val="32"/>
          <w:szCs w:val="32"/>
          <w:lang w:val="en-US" w:eastAsia="zh-CN"/>
        </w:rPr>
        <w:t>3.枕套要求</w:t>
      </w:r>
    </w:p>
    <w:p w14:paraId="230E0E8F">
      <w:pPr>
        <w:pStyle w:val="11"/>
        <w:widowControl/>
        <w:numPr>
          <w:ilvl w:val="0"/>
          <w:numId w:val="0"/>
        </w:numPr>
        <w:ind w:left="0" w:leftChars="0" w:firstLine="616"/>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（1）面料：</w:t>
      </w:r>
      <w:r>
        <w:rPr>
          <w:rFonts w:hint="eastAsia" w:ascii="Times New Roman" w:hAnsi="Times New Roman" w:eastAsia="仿宋_GB2312" w:cs="仿宋_GB2312"/>
          <w:sz w:val="32"/>
          <w:szCs w:val="32"/>
          <w:lang w:val="zh-CN" w:eastAsia="zh-CN"/>
        </w:rPr>
        <w:t>涤棉2.5cm白缎条</w:t>
      </w:r>
      <w:r>
        <w:rPr>
          <w:rFonts w:hint="eastAsia" w:cs="仿宋_GB2312"/>
          <w:sz w:val="32"/>
          <w:szCs w:val="32"/>
          <w:lang w:val="zh-CN" w:eastAsia="zh-CN"/>
        </w:rPr>
        <w:t>；</w:t>
      </w:r>
      <w:r>
        <w:rPr>
          <w:rFonts w:hint="eastAsia" w:ascii="Times New Roman" w:hAnsi="Times New Roman" w:eastAsia="仿宋_GB2312" w:cs="仿宋_GB2312"/>
          <w:sz w:val="32"/>
          <w:szCs w:val="32"/>
          <w:lang w:val="zh-CN" w:eastAsia="zh-CN"/>
        </w:rPr>
        <w:t>纤维成分：50%T±3%，50%C±3%；纱织密度：CVC30*30，133*76 ；水洗尺寸变化率：±5.0%；甲醛≤75mg/kg；</w:t>
      </w:r>
      <w:r>
        <w:rPr>
          <w:rFonts w:hint="eastAsia" w:cs="仿宋_GB2312"/>
          <w:sz w:val="32"/>
          <w:szCs w:val="32"/>
          <w:lang w:val="zh-CN" w:eastAsia="zh-CN"/>
        </w:rPr>
        <w:t>pH值</w:t>
      </w:r>
      <w:r>
        <w:rPr>
          <w:rFonts w:hint="eastAsia" w:ascii="Times New Roman" w:hAnsi="Times New Roman" w:eastAsia="仿宋_GB2312" w:cs="仿宋_GB2312"/>
          <w:sz w:val="32"/>
          <w:szCs w:val="32"/>
          <w:lang w:val="zh-CN" w:eastAsia="zh-CN"/>
        </w:rPr>
        <w:t xml:space="preserve">4.0-8.5；禁用标准规定的可分解芳香胺染料 ；无异味。 </w:t>
      </w:r>
    </w:p>
    <w:p w14:paraId="0F0ECFEB">
      <w:pPr>
        <w:pStyle w:val="11"/>
        <w:widowControl/>
        <w:numPr>
          <w:ilvl w:val="0"/>
          <w:numId w:val="0"/>
        </w:numPr>
        <w:topLinePunct w:val="0"/>
        <w:ind w:left="0" w:leftChars="0" w:firstLine="616"/>
        <w:rPr>
          <w:rFonts w:hint="default" w:cs="仿宋_GB2312"/>
          <w:sz w:val="32"/>
          <w:szCs w:val="32"/>
          <w:lang w:val="en-US" w:eastAsia="zh-CN"/>
        </w:rPr>
      </w:pPr>
      <w:r>
        <w:rPr>
          <w:rFonts w:hint="eastAsia" w:cs="仿宋_GB2312"/>
          <w:sz w:val="32"/>
          <w:szCs w:val="32"/>
          <w:lang w:val="zh-CN" w:eastAsia="zh-CN"/>
        </w:rPr>
        <w:t>（</w:t>
      </w:r>
      <w:r>
        <w:rPr>
          <w:rFonts w:hint="eastAsia" w:cs="仿宋_GB2312"/>
          <w:sz w:val="32"/>
          <w:szCs w:val="32"/>
          <w:lang w:val="en-US" w:eastAsia="zh-CN"/>
        </w:rPr>
        <w:t>2</w:t>
      </w:r>
      <w:r>
        <w:rPr>
          <w:rFonts w:hint="eastAsia" w:cs="仿宋_GB2312"/>
          <w:sz w:val="32"/>
          <w:szCs w:val="32"/>
          <w:lang w:val="zh-CN" w:eastAsia="zh-CN"/>
        </w:rPr>
        <w:t>）</w:t>
      </w:r>
      <w:r>
        <w:rPr>
          <w:rFonts w:hint="eastAsia" w:cs="仿宋_GB2312"/>
          <w:sz w:val="32"/>
          <w:szCs w:val="32"/>
          <w:lang w:val="en-US" w:eastAsia="zh-CN"/>
        </w:rPr>
        <w:t>制作要求：</w:t>
      </w:r>
      <w:r>
        <w:rPr>
          <w:rFonts w:hint="eastAsia" w:ascii="Times New Roman" w:hAnsi="Times New Roman" w:eastAsia="仿宋_GB2312" w:cs="仿宋_GB2312"/>
          <w:sz w:val="32"/>
          <w:szCs w:val="32"/>
          <w:lang w:val="zh-CN"/>
        </w:rPr>
        <w:t>印制医院指定LOGO</w:t>
      </w:r>
      <w:r>
        <w:rPr>
          <w:rFonts w:hint="eastAsia" w:cs="仿宋_GB2312"/>
          <w:sz w:val="32"/>
          <w:szCs w:val="32"/>
          <w:lang w:eastAsia="zh-CN"/>
        </w:rPr>
        <w:t>；</w:t>
      </w:r>
      <w:r>
        <w:rPr>
          <w:rFonts w:hint="eastAsia" w:ascii="Times New Roman" w:hAnsi="Times New Roman" w:eastAsia="仿宋_GB2312" w:cs="仿宋_GB2312"/>
          <w:sz w:val="32"/>
          <w:szCs w:val="32"/>
          <w:lang w:val="zh-CN"/>
        </w:rPr>
        <w:t>床笠式</w:t>
      </w:r>
      <w:r>
        <w:rPr>
          <w:rFonts w:hint="eastAsia" w:cs="仿宋_GB2312"/>
          <w:sz w:val="32"/>
          <w:szCs w:val="32"/>
          <w:lang w:eastAsia="zh-CN"/>
        </w:rPr>
        <w:t>；</w:t>
      </w:r>
      <w:r>
        <w:rPr>
          <w:rFonts w:hint="eastAsia" w:ascii="Times New Roman" w:hAnsi="Times New Roman" w:eastAsia="仿宋_GB2312" w:cs="仿宋_GB2312"/>
          <w:sz w:val="32"/>
          <w:szCs w:val="32"/>
          <w:lang w:val="zh-CN"/>
        </w:rPr>
        <w:t>执行标准：GB/T22796-2009；GB18401-2010。（提供第三方检验机构检验报告佐证）</w:t>
      </w:r>
      <w:r>
        <w:rPr>
          <w:rFonts w:hint="eastAsia" w:hAnsi="宋体" w:eastAsia="宋体" w:cs="宋体"/>
          <w:color w:val="auto"/>
          <w:sz w:val="24"/>
          <w:szCs w:val="24"/>
          <w:highlight w:val="none"/>
          <w:lang w:val="zh-CN"/>
        </w:rPr>
        <w:t xml:space="preserve">   </w:t>
      </w:r>
    </w:p>
    <w:p w14:paraId="4FB8F065">
      <w:pPr>
        <w:pStyle w:val="4"/>
        <w:numPr>
          <w:ilvl w:val="0"/>
          <w:numId w:val="0"/>
        </w:numPr>
        <w:bidi w:val="0"/>
        <w:ind w:firstLine="640" w:firstLineChars="200"/>
        <w:rPr>
          <w:rFonts w:hint="eastAsia" w:ascii="黑体" w:hAnsi="黑体" w:eastAsia="黑体" w:cs="黑体"/>
          <w:kern w:val="44"/>
          <w:sz w:val="32"/>
          <w:szCs w:val="32"/>
          <w:lang w:eastAsia="zh-CN"/>
        </w:rPr>
      </w:pPr>
      <w:r>
        <w:rPr>
          <w:rFonts w:hint="eastAsia" w:ascii="黑体" w:hAnsi="黑体" w:eastAsia="黑体" w:cs="黑体"/>
          <w:kern w:val="44"/>
          <w:sz w:val="32"/>
          <w:szCs w:val="32"/>
          <w:lang w:eastAsia="zh-CN"/>
        </w:rPr>
        <w:t>三、</w:t>
      </w:r>
      <w:r>
        <w:rPr>
          <w:rFonts w:hint="eastAsia" w:ascii="黑体" w:hAnsi="黑体" w:eastAsia="黑体" w:cs="黑体"/>
          <w:kern w:val="44"/>
          <w:sz w:val="32"/>
          <w:szCs w:val="32"/>
          <w:lang w:val="en-US" w:eastAsia="zh-CN"/>
        </w:rPr>
        <w:t>报价</w:t>
      </w:r>
      <w:r>
        <w:rPr>
          <w:rFonts w:hint="eastAsia" w:ascii="黑体" w:hAnsi="黑体" w:eastAsia="黑体" w:cs="黑体"/>
          <w:kern w:val="44"/>
          <w:sz w:val="32"/>
          <w:szCs w:val="32"/>
          <w:lang w:eastAsia="zh-CN"/>
        </w:rPr>
        <w:t>供应商资格要求</w:t>
      </w:r>
    </w:p>
    <w:p w14:paraId="495F5EF6">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（一）</w:t>
      </w:r>
      <w:r>
        <w:rPr>
          <w:rStyle w:val="30"/>
        </w:rPr>
        <w:t>主体资格</w:t>
      </w:r>
      <w:r>
        <w:rPr>
          <w:rFonts w:ascii="Times New Roman" w:hAnsi="Times New Roman" w:eastAsia="仿宋_GB2312" w:cs="仿宋_GB2312"/>
          <w:sz w:val="32"/>
          <w:szCs w:val="32"/>
        </w:rPr>
        <w:t>：在中华人民共和国境内注册，具有独立法人资格，持有有效的营业执照。</w:t>
      </w:r>
    </w:p>
    <w:p w14:paraId="7A838031">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（二）</w:t>
      </w:r>
      <w:r>
        <w:rPr>
          <w:rStyle w:val="30"/>
        </w:rPr>
        <w:t>经营范围</w:t>
      </w:r>
      <w:r>
        <w:rPr>
          <w:rFonts w:ascii="Times New Roman" w:hAnsi="Times New Roman" w:eastAsia="仿宋_GB2312" w:cs="仿宋_GB2312"/>
          <w:sz w:val="32"/>
          <w:szCs w:val="32"/>
        </w:rPr>
        <w:t>：营业执照经营范围包含纺织品生产、销售或医用织物销售等相关内容。</w:t>
      </w:r>
    </w:p>
    <w:p w14:paraId="48C083DC">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（三）</w:t>
      </w:r>
      <w:r>
        <w:rPr>
          <w:rStyle w:val="30"/>
        </w:rPr>
        <w:t>信誉要求</w:t>
      </w:r>
      <w:r>
        <w:rPr>
          <w:rFonts w:ascii="Times New Roman" w:hAnsi="Times New Roman" w:eastAsia="仿宋_GB2312" w:cs="仿宋_GB2312"/>
          <w:sz w:val="32"/>
          <w:szCs w:val="32"/>
        </w:rPr>
        <w:t>：未被列入“信用中国”网站失信被执行人名单，近三年在经营活动中无重大违法记录。</w:t>
      </w:r>
    </w:p>
    <w:p w14:paraId="78E65811">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（四）</w:t>
      </w:r>
      <w:r>
        <w:rPr>
          <w:rStyle w:val="30"/>
        </w:rPr>
        <w:t>业绩要求</w:t>
      </w:r>
      <w:r>
        <w:rPr>
          <w:rFonts w:ascii="Times New Roman" w:hAnsi="Times New Roman" w:eastAsia="仿宋_GB2312" w:cs="仿宋_GB2312"/>
          <w:sz w:val="32"/>
          <w:szCs w:val="32"/>
        </w:rPr>
        <w:t>：近三年内至少具有1</w:t>
      </w:r>
      <w:r>
        <w:rPr>
          <w:rFonts w:hint="eastAsia" w:cs="仿宋_GB2312"/>
          <w:sz w:val="32"/>
          <w:szCs w:val="32"/>
          <w:lang w:eastAsia="zh-CN"/>
        </w:rPr>
        <w:t>～</w:t>
      </w:r>
      <w:r>
        <w:rPr>
          <w:rFonts w:ascii="Times New Roman" w:hAnsi="Times New Roman" w:eastAsia="仿宋_GB2312" w:cs="仿宋_GB2312"/>
          <w:sz w:val="32"/>
          <w:szCs w:val="32"/>
        </w:rPr>
        <w:t>2份类似二级以上医院供货业绩（需提供合同复印件）。</w:t>
      </w:r>
    </w:p>
    <w:p w14:paraId="1092027C">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（五）</w:t>
      </w:r>
      <w:r>
        <w:rPr>
          <w:rStyle w:val="30"/>
        </w:rPr>
        <w:t>联合体报价</w:t>
      </w:r>
      <w:r>
        <w:rPr>
          <w:rFonts w:ascii="Times New Roman" w:hAnsi="Times New Roman" w:eastAsia="仿宋_GB2312" w:cs="仿宋_GB2312"/>
          <w:sz w:val="32"/>
          <w:szCs w:val="32"/>
        </w:rPr>
        <w:t>：本项目不接受联合体报价。</w:t>
      </w:r>
    </w:p>
    <w:p w14:paraId="5A0C93B2">
      <w:pPr>
        <w:pStyle w:val="2"/>
        <w:widowControl/>
        <w:numPr>
          <w:ilvl w:val="0"/>
          <w:numId w:val="0"/>
        </w:numPr>
        <w:ind w:left="0" w:leftChars="0" w:firstLine="616"/>
        <w:rPr>
          <w:b w:val="0"/>
        </w:rPr>
      </w:pPr>
      <w:r>
        <w:rPr>
          <w:rFonts w:hint="eastAsia"/>
          <w:lang w:eastAsia="zh-CN"/>
        </w:rPr>
        <w:t>四、</w:t>
      </w:r>
      <w:r>
        <w:t>报价文件组成（所有资料</w:t>
      </w:r>
      <w:r>
        <w:rPr>
          <w:rFonts w:hint="eastAsia"/>
          <w:lang w:eastAsia="zh-CN"/>
        </w:rPr>
        <w:t>须加盖</w:t>
      </w:r>
      <w:r>
        <w:t>公司鲜章）</w:t>
      </w:r>
    </w:p>
    <w:p w14:paraId="4B157A49">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供应商需按顺序装订以下文件，并加盖公章：</w:t>
      </w:r>
    </w:p>
    <w:p w14:paraId="3EB66437">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（一）</w:t>
      </w:r>
      <w:r>
        <w:rPr>
          <w:rStyle w:val="30"/>
        </w:rPr>
        <w:t>报价函</w:t>
      </w:r>
      <w:r>
        <w:rPr>
          <w:rFonts w:ascii="Times New Roman" w:hAnsi="Times New Roman" w:eastAsia="仿宋_GB2312" w:cs="仿宋_GB2312"/>
          <w:sz w:val="32"/>
          <w:szCs w:val="32"/>
        </w:rPr>
        <w:t>：包含总报价（含税、含运费、含卸车费）、单价分析及交货周期。</w:t>
      </w:r>
    </w:p>
    <w:p w14:paraId="4DCA976A">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（二）</w:t>
      </w:r>
      <w:r>
        <w:rPr>
          <w:rStyle w:val="30"/>
        </w:rPr>
        <w:t>法定代表人身份证明</w:t>
      </w:r>
      <w:r>
        <w:rPr>
          <w:rFonts w:ascii="Times New Roman" w:hAnsi="Times New Roman" w:eastAsia="仿宋_GB2312" w:cs="仿宋_GB2312"/>
          <w:sz w:val="32"/>
          <w:szCs w:val="32"/>
        </w:rPr>
        <w:t>。</w:t>
      </w:r>
    </w:p>
    <w:p w14:paraId="6FACB69E">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（三）</w:t>
      </w:r>
      <w:r>
        <w:rPr>
          <w:rStyle w:val="30"/>
        </w:rPr>
        <w:t>营业执照副本复印件</w:t>
      </w:r>
      <w:r>
        <w:rPr>
          <w:rFonts w:ascii="Times New Roman" w:hAnsi="Times New Roman" w:eastAsia="仿宋_GB2312" w:cs="仿宋_GB2312"/>
          <w:sz w:val="32"/>
          <w:szCs w:val="32"/>
        </w:rPr>
        <w:t>。</w:t>
      </w:r>
    </w:p>
    <w:p w14:paraId="6A16A100">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（四）</w:t>
      </w:r>
      <w:r>
        <w:rPr>
          <w:rStyle w:val="30"/>
        </w:rPr>
        <w:t>产品技术参数响应表</w:t>
      </w:r>
      <w:r>
        <w:rPr>
          <w:rFonts w:ascii="Times New Roman" w:hAnsi="Times New Roman" w:eastAsia="仿宋_GB2312" w:cs="仿宋_GB2312"/>
          <w:sz w:val="32"/>
          <w:szCs w:val="32"/>
        </w:rPr>
        <w:t>：详细列明所投产品的材质、纱支、密度等参数，并提供第三方检测机构出具的质检报告复印件。</w:t>
      </w:r>
    </w:p>
    <w:p w14:paraId="40AC9BCF">
      <w:pPr>
        <w:pStyle w:val="11"/>
        <w:widowControl/>
        <w:numPr>
          <w:ilvl w:val="0"/>
          <w:numId w:val="0"/>
        </w:numPr>
        <w:topLinePunct w:val="0"/>
        <w:ind w:left="0" w:leftChars="0" w:firstLine="616"/>
        <w:rPr>
          <w:rFonts w:ascii="Times New Roman" w:hAnsi="Times New Roman" w:eastAsia="仿宋_GB2312" w:cs="仿宋_GB2312"/>
          <w:sz w:val="32"/>
          <w:szCs w:val="32"/>
        </w:rPr>
      </w:pPr>
      <w:r>
        <w:rPr>
          <w:rStyle w:val="30"/>
          <w:rFonts w:hint="eastAsia" w:eastAsia="楷体_GB2312"/>
          <w:lang w:eastAsia="zh-CN"/>
        </w:rPr>
        <w:t>（五）</w:t>
      </w:r>
      <w:r>
        <w:rPr>
          <w:rStyle w:val="30"/>
        </w:rPr>
        <w:t>售后服务承诺书</w:t>
      </w:r>
      <w:r>
        <w:rPr>
          <w:rFonts w:ascii="Times New Roman" w:hAnsi="Times New Roman" w:eastAsia="仿宋_GB2312" w:cs="仿宋_GB2312"/>
          <w:sz w:val="32"/>
          <w:szCs w:val="32"/>
        </w:rPr>
        <w:t>：包括退换货政策、补货响应时间等。</w:t>
      </w:r>
    </w:p>
    <w:p w14:paraId="5F61E9FB">
      <w:pPr>
        <w:pStyle w:val="11"/>
        <w:widowControl/>
        <w:numPr>
          <w:ilvl w:val="0"/>
          <w:numId w:val="0"/>
        </w:numPr>
        <w:topLinePunct w:val="0"/>
        <w:ind w:left="0" w:leftChars="0" w:firstLine="616"/>
        <w:rPr>
          <w:rFonts w:hint="default" w:ascii="Times New Roman" w:hAnsi="Times New Roman" w:eastAsia="仿宋_GB2312" w:cs="仿宋_GB2312"/>
          <w:sz w:val="32"/>
          <w:szCs w:val="32"/>
          <w:lang w:val="en-US" w:eastAsia="zh-CN"/>
        </w:rPr>
      </w:pPr>
      <w:r>
        <w:rPr>
          <w:rStyle w:val="30"/>
          <w:rFonts w:hint="eastAsia" w:eastAsia="楷体_GB2312"/>
          <w:lang w:eastAsia="zh-CN"/>
        </w:rPr>
        <w:t>（</w:t>
      </w:r>
      <w:r>
        <w:rPr>
          <w:rStyle w:val="30"/>
          <w:rFonts w:hint="eastAsia" w:eastAsia="楷体_GB2312"/>
          <w:lang w:val="en-US" w:eastAsia="zh-CN"/>
        </w:rPr>
        <w:t>六</w:t>
      </w:r>
      <w:r>
        <w:rPr>
          <w:rStyle w:val="30"/>
          <w:rFonts w:hint="eastAsia" w:eastAsia="楷体_GB2312"/>
          <w:lang w:eastAsia="zh-CN"/>
        </w:rPr>
        <w:t>）</w:t>
      </w:r>
      <w:r>
        <w:rPr>
          <w:rStyle w:val="30"/>
          <w:rFonts w:hint="eastAsia"/>
          <w:lang w:val="en-US" w:eastAsia="zh-CN"/>
        </w:rPr>
        <w:t>样品：</w:t>
      </w:r>
      <w:r>
        <w:rPr>
          <w:rFonts w:hint="eastAsia" w:ascii="Times New Roman" w:hAnsi="Times New Roman" w:eastAsia="仿宋_GB2312" w:cs="仿宋_GB2312"/>
          <w:sz w:val="32"/>
          <w:szCs w:val="32"/>
          <w:lang w:val="en-US" w:eastAsia="zh-CN"/>
        </w:rPr>
        <w:t>按照上述规格参数提供，满足使用。</w:t>
      </w:r>
    </w:p>
    <w:p w14:paraId="4A20D12D">
      <w:pPr>
        <w:pStyle w:val="2"/>
        <w:widowControl/>
        <w:numPr>
          <w:ilvl w:val="0"/>
          <w:numId w:val="0"/>
        </w:numPr>
        <w:ind w:left="0" w:leftChars="0" w:firstLine="616"/>
        <w:rPr>
          <w:b w:val="0"/>
        </w:rPr>
      </w:pPr>
      <w:r>
        <w:rPr>
          <w:rFonts w:hint="eastAsia"/>
          <w:lang w:eastAsia="zh-CN"/>
        </w:rPr>
        <w:t>五、</w:t>
      </w:r>
      <w:r>
        <w:rPr>
          <w:rFonts w:hint="eastAsia" w:ascii="仿宋" w:hAnsi="仿宋" w:eastAsia="仿宋" w:cs="仿宋"/>
          <w:kern w:val="44"/>
          <w:sz w:val="32"/>
          <w:szCs w:val="32"/>
          <w:lang w:eastAsia="zh-CN"/>
        </w:rPr>
        <w:t xml:space="preserve"> </w:t>
      </w:r>
      <w:r>
        <w:t>报名及联系方式</w:t>
      </w:r>
    </w:p>
    <w:p w14:paraId="50970359">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（一）</w:t>
      </w:r>
      <w:r>
        <w:rPr>
          <w:rStyle w:val="30"/>
        </w:rPr>
        <w:t>现场递交</w:t>
      </w:r>
      <w:r>
        <w:rPr>
          <w:rFonts w:ascii="Times New Roman" w:hAnsi="Times New Roman" w:eastAsia="仿宋_GB2312" w:cs="仿宋_GB2312"/>
          <w:sz w:val="32"/>
          <w:szCs w:val="32"/>
        </w:rPr>
        <w:t>：广元市第一人民医院综合楼7F总务科</w:t>
      </w:r>
      <w:r>
        <w:rPr>
          <w:rFonts w:hint="eastAsia" w:cs="仿宋_GB2312"/>
          <w:sz w:val="32"/>
          <w:szCs w:val="32"/>
          <w:lang w:eastAsia="zh-CN"/>
        </w:rPr>
        <w:t>，</w:t>
      </w:r>
      <w:r>
        <w:rPr>
          <w:rFonts w:ascii="Times New Roman" w:hAnsi="Times New Roman" w:eastAsia="仿宋_GB2312" w:cs="仿宋_GB2312"/>
          <w:sz w:val="32"/>
          <w:szCs w:val="32"/>
        </w:rPr>
        <w:t>同时将电子资料压缩包发送至指定邮箱</w:t>
      </w:r>
      <w:r>
        <w:rPr>
          <w:rFonts w:ascii="Times New Roman" w:hAnsi="Times New Roman" w:eastAsia="仿宋_GB2312" w:cs="仿宋_GB2312"/>
          <w:sz w:val="32"/>
          <w:szCs w:val="32"/>
        </w:rPr>
        <w:fldChar w:fldCharType="begin"/>
      </w:r>
      <w:r>
        <w:rPr>
          <w:rFonts w:ascii="Times New Roman" w:hAnsi="Times New Roman" w:eastAsia="仿宋_GB2312" w:cs="仿宋_GB2312"/>
          <w:sz w:val="32"/>
          <w:szCs w:val="32"/>
        </w:rPr>
        <w:instrText xml:space="preserve"> HYPERLINK "mailto:309609695@qq.com" </w:instrText>
      </w:r>
      <w:r>
        <w:rPr>
          <w:rFonts w:ascii="Times New Roman" w:hAnsi="Times New Roman" w:eastAsia="仿宋_GB2312" w:cs="仿宋_GB2312"/>
          <w:sz w:val="32"/>
          <w:szCs w:val="32"/>
        </w:rPr>
        <w:fldChar w:fldCharType="separate"/>
      </w:r>
      <w:r>
        <w:rPr>
          <w:rFonts w:ascii="Times New Roman" w:hAnsi="Times New Roman" w:eastAsia="仿宋_GB2312" w:cs="仿宋_GB2312"/>
          <w:sz w:val="32"/>
          <w:szCs w:val="32"/>
        </w:rPr>
        <w:t>775110883＠qq.com</w:t>
      </w:r>
      <w:r>
        <w:rPr>
          <w:rFonts w:ascii="Times New Roman" w:hAnsi="Times New Roman" w:eastAsia="仿宋_GB2312" w:cs="仿宋_GB2312"/>
          <w:sz w:val="32"/>
          <w:szCs w:val="32"/>
        </w:rPr>
        <w:fldChar w:fldCharType="end"/>
      </w:r>
      <w:r>
        <w:rPr>
          <w:rFonts w:ascii="Times New Roman" w:hAnsi="Times New Roman" w:eastAsia="仿宋_GB2312" w:cs="仿宋_GB2312"/>
          <w:sz w:val="32"/>
          <w:szCs w:val="32"/>
        </w:rPr>
        <w:t>，请保持资料一致，邮件格式为“项目名称＋供应商＋电话”。</w:t>
      </w:r>
    </w:p>
    <w:p w14:paraId="691BD515">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（二）</w:t>
      </w:r>
      <w:r>
        <w:rPr>
          <w:rStyle w:val="30"/>
        </w:rPr>
        <w:t>邮寄地址</w:t>
      </w:r>
      <w:r>
        <w:rPr>
          <w:rFonts w:ascii="Times New Roman" w:hAnsi="Times New Roman" w:eastAsia="仿宋_GB2312" w:cs="仿宋_GB2312"/>
          <w:sz w:val="32"/>
          <w:szCs w:val="32"/>
        </w:rPr>
        <w:t>：四川省广元市</w:t>
      </w:r>
      <w:r>
        <w:rPr>
          <w:rFonts w:hint="eastAsia" w:ascii="Times New Roman" w:hAnsi="Times New Roman" w:eastAsia="仿宋_GB2312" w:cs="仿宋_GB2312"/>
          <w:sz w:val="32"/>
          <w:szCs w:val="32"/>
          <w:lang w:val="en-US" w:eastAsia="zh-CN"/>
        </w:rPr>
        <w:t>利州区苴国路490号广元市</w:t>
      </w:r>
      <w:r>
        <w:rPr>
          <w:rFonts w:ascii="Times New Roman" w:hAnsi="Times New Roman" w:eastAsia="仿宋_GB2312" w:cs="仿宋_GB2312"/>
          <w:sz w:val="32"/>
          <w:szCs w:val="32"/>
        </w:rPr>
        <w:t>第一人民医院总务科</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同时将电子资料压缩包发送至指定邮箱</w:t>
      </w:r>
      <w:r>
        <w:rPr>
          <w:rFonts w:ascii="Times New Roman" w:hAnsi="Times New Roman" w:eastAsia="仿宋_GB2312" w:cs="仿宋_GB2312"/>
          <w:sz w:val="32"/>
          <w:szCs w:val="32"/>
        </w:rPr>
        <w:fldChar w:fldCharType="begin"/>
      </w:r>
      <w:r>
        <w:rPr>
          <w:rFonts w:ascii="Times New Roman" w:hAnsi="Times New Roman" w:eastAsia="仿宋_GB2312" w:cs="仿宋_GB2312"/>
          <w:sz w:val="32"/>
          <w:szCs w:val="32"/>
        </w:rPr>
        <w:instrText xml:space="preserve"> HYPERLINK "mailto:309609695@qq.com" </w:instrText>
      </w:r>
      <w:r>
        <w:rPr>
          <w:rFonts w:ascii="Times New Roman" w:hAnsi="Times New Roman" w:eastAsia="仿宋_GB2312" w:cs="仿宋_GB2312"/>
          <w:sz w:val="32"/>
          <w:szCs w:val="32"/>
        </w:rPr>
        <w:fldChar w:fldCharType="separate"/>
      </w:r>
      <w:r>
        <w:rPr>
          <w:rFonts w:ascii="Times New Roman" w:hAnsi="Times New Roman" w:eastAsia="仿宋_GB2312" w:cs="仿宋_GB2312"/>
          <w:sz w:val="32"/>
          <w:szCs w:val="32"/>
        </w:rPr>
        <w:t>775110883＠qq.com</w:t>
      </w:r>
      <w:r>
        <w:rPr>
          <w:rFonts w:ascii="Times New Roman" w:hAnsi="Times New Roman" w:eastAsia="仿宋_GB2312" w:cs="仿宋_GB2312"/>
          <w:sz w:val="32"/>
          <w:szCs w:val="32"/>
        </w:rPr>
        <w:fldChar w:fldCharType="end"/>
      </w:r>
      <w:r>
        <w:rPr>
          <w:rFonts w:ascii="Times New Roman" w:hAnsi="Times New Roman" w:eastAsia="仿宋_GB2312" w:cs="仿宋_GB2312"/>
          <w:sz w:val="32"/>
          <w:szCs w:val="32"/>
        </w:rPr>
        <w:t>，请保持资料一致，邮件格式为“项目名称＋供应商＋电话”。</w:t>
      </w:r>
    </w:p>
    <w:p w14:paraId="5ACA7928">
      <w:pPr>
        <w:pStyle w:val="11"/>
        <w:widowControl/>
        <w:numPr>
          <w:ilvl w:val="0"/>
          <w:numId w:val="0"/>
        </w:numPr>
        <w:topLinePunct w:val="0"/>
        <w:ind w:left="0" w:leftChars="0" w:firstLine="616"/>
        <w:rPr>
          <w:rFonts w:hint="eastAsia" w:ascii="楷体_GB2312" w:hAnsi="楷体_GB2312" w:eastAsia="楷体_GB2312" w:cs="楷体_GB2312"/>
          <w:b w:val="0"/>
          <w:sz w:val="32"/>
          <w:szCs w:val="32"/>
        </w:rPr>
      </w:pPr>
      <w:r>
        <w:rPr>
          <w:rStyle w:val="30"/>
          <w:rFonts w:hint="eastAsia" w:eastAsia="楷体_GB2312"/>
          <w:lang w:eastAsia="zh-CN"/>
        </w:rPr>
        <w:t>（三）</w:t>
      </w:r>
      <w:r>
        <w:rPr>
          <w:rStyle w:val="30"/>
        </w:rPr>
        <w:t>现场查看时间</w:t>
      </w:r>
      <w:r>
        <w:rPr>
          <w:rFonts w:ascii="Times New Roman" w:hAnsi="Times New Roman" w:eastAsia="仿宋_GB2312" w:cs="仿宋_GB2312"/>
          <w:sz w:val="32"/>
          <w:szCs w:val="32"/>
        </w:rPr>
        <w:t>：拟定于2026年5月1</w:t>
      </w:r>
      <w:r>
        <w:rPr>
          <w:rFonts w:hint="eastAsia" w:cs="仿宋_GB2312"/>
          <w:sz w:val="32"/>
          <w:szCs w:val="32"/>
          <w:lang w:val="en-US" w:eastAsia="zh-CN"/>
        </w:rPr>
        <w:t>7</w:t>
      </w:r>
      <w:r>
        <w:rPr>
          <w:rFonts w:ascii="Times New Roman" w:hAnsi="Times New Roman" w:eastAsia="仿宋_GB2312" w:cs="仿宋_GB2312"/>
          <w:sz w:val="32"/>
          <w:szCs w:val="32"/>
        </w:rPr>
        <w:t>日14:30，在广元市第一人民医院血透室对面板房处集合。</w:t>
      </w:r>
    </w:p>
    <w:p w14:paraId="55EAF2C8">
      <w:pPr>
        <w:pStyle w:val="3"/>
        <w:numPr>
          <w:ilvl w:val="0"/>
          <w:numId w:val="0"/>
        </w:numPr>
        <w:topLinePunct w:val="0"/>
        <w:bidi w:val="0"/>
        <w:ind w:left="0" w:leftChars="0" w:firstLine="616"/>
        <w:rPr>
          <w:rFonts w:hint="eastAsia" w:ascii="楷体_GB2312" w:hAnsi="楷体_GB2312" w:eastAsia="楷体_GB2312" w:cs="楷体_GB2312"/>
          <w:b w:val="0"/>
          <w:szCs w:val="32"/>
        </w:rPr>
      </w:pPr>
      <w:r>
        <w:rPr>
          <w:rFonts w:hint="eastAsia"/>
          <w:lang w:eastAsia="zh-CN"/>
        </w:rPr>
        <w:t>（四）联系方式：</w:t>
      </w:r>
    </w:p>
    <w:p w14:paraId="189A2C35">
      <w:pPr>
        <w:pStyle w:val="11"/>
        <w:widowControl/>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联系人：王老师   0839－3314251</w:t>
      </w:r>
      <w:r>
        <w:rPr>
          <w:rFonts w:hint="eastAsia" w:cs="仿宋_GB2312"/>
          <w:sz w:val="32"/>
          <w:szCs w:val="32"/>
          <w:lang w:eastAsia="zh-CN"/>
        </w:rPr>
        <w:t>；</w:t>
      </w:r>
    </w:p>
    <w:p w14:paraId="39C85043">
      <w:pPr>
        <w:pStyle w:val="11"/>
        <w:widowControl/>
        <w:ind w:firstLine="1848" w:firstLineChars="600"/>
        <w:rPr>
          <w:rFonts w:ascii="Times New Roman" w:hAnsi="Times New Roman" w:eastAsia="仿宋_GB2312" w:cs="仿宋_GB2312"/>
          <w:sz w:val="32"/>
          <w:szCs w:val="32"/>
        </w:rPr>
      </w:pPr>
      <w:r>
        <w:rPr>
          <w:rFonts w:hint="eastAsia" w:cs="仿宋_GB2312"/>
          <w:sz w:val="32"/>
          <w:szCs w:val="32"/>
          <w:lang w:val="en-US" w:eastAsia="zh-CN"/>
        </w:rPr>
        <w:t xml:space="preserve">服务中心电话  </w:t>
      </w:r>
      <w:r>
        <w:rPr>
          <w:rFonts w:ascii="Times New Roman" w:hAnsi="Times New Roman" w:eastAsia="仿宋_GB2312" w:cs="仿宋_GB2312"/>
          <w:sz w:val="32"/>
          <w:szCs w:val="32"/>
        </w:rPr>
        <w:t>0839－</w:t>
      </w:r>
      <w:r>
        <w:rPr>
          <w:rFonts w:hint="eastAsia" w:cs="仿宋_GB2312"/>
          <w:sz w:val="32"/>
          <w:szCs w:val="32"/>
          <w:lang w:val="en-US" w:eastAsia="zh-CN"/>
        </w:rPr>
        <w:t>3346716</w:t>
      </w:r>
      <w:r>
        <w:rPr>
          <w:rFonts w:ascii="Times New Roman" w:hAnsi="Times New Roman" w:eastAsia="仿宋_GB2312" w:cs="仿宋_GB2312"/>
          <w:sz w:val="32"/>
          <w:szCs w:val="32"/>
        </w:rPr>
        <w:t xml:space="preserve">。 </w:t>
      </w:r>
    </w:p>
    <w:p w14:paraId="4EC707F2">
      <w:pPr>
        <w:pStyle w:val="3"/>
        <w:numPr>
          <w:ilvl w:val="0"/>
          <w:numId w:val="0"/>
        </w:numPr>
        <w:topLinePunct w:val="0"/>
        <w:bidi w:val="0"/>
        <w:ind w:left="0" w:leftChars="0" w:firstLine="616"/>
        <w:rPr>
          <w:rFonts w:hint="eastAsia" w:ascii="楷体_GB2312" w:hAnsi="楷体_GB2312" w:eastAsia="楷体_GB2312" w:cs="楷体_GB2312"/>
          <w:b w:val="0"/>
          <w:szCs w:val="32"/>
        </w:rPr>
      </w:pPr>
      <w:r>
        <w:rPr>
          <w:rFonts w:hint="eastAsia"/>
          <w:lang w:eastAsia="zh-CN"/>
        </w:rPr>
        <w:t>（五）</w:t>
      </w:r>
      <w:r>
        <w:t>监督</w:t>
      </w:r>
      <w:r>
        <w:rPr>
          <w:rFonts w:hint="eastAsia"/>
          <w:lang w:eastAsia="zh-CN"/>
        </w:rPr>
        <w:t>电话：</w:t>
      </w:r>
    </w:p>
    <w:p w14:paraId="68D8B947">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0839－3314132（院纪委）</w:t>
      </w:r>
    </w:p>
    <w:p w14:paraId="391DB36D">
      <w:pPr>
        <w:pStyle w:val="2"/>
        <w:widowControl/>
        <w:numPr>
          <w:ilvl w:val="0"/>
          <w:numId w:val="0"/>
        </w:numPr>
        <w:ind w:left="0" w:leftChars="0" w:firstLine="616"/>
        <w:rPr>
          <w:b w:val="0"/>
        </w:rPr>
      </w:pPr>
      <w:r>
        <w:rPr>
          <w:rFonts w:hint="eastAsia"/>
          <w:lang w:eastAsia="zh-CN"/>
        </w:rPr>
        <w:t>六、</w:t>
      </w:r>
      <w:r>
        <w:rPr>
          <w:rFonts w:hint="eastAsia" w:ascii="仿宋" w:hAnsi="仿宋" w:eastAsia="仿宋" w:cs="仿宋"/>
          <w:kern w:val="44"/>
          <w:sz w:val="32"/>
          <w:szCs w:val="32"/>
          <w:lang w:eastAsia="zh-CN"/>
        </w:rPr>
        <w:t xml:space="preserve"> </w:t>
      </w:r>
      <w:r>
        <w:t>时间</w:t>
      </w:r>
      <w:r>
        <w:rPr>
          <w:rFonts w:hint="eastAsia"/>
          <w:lang w:eastAsia="zh-CN"/>
        </w:rPr>
        <w:t>要求：</w:t>
      </w:r>
      <w:r>
        <w:t xml:space="preserve"> </w:t>
      </w:r>
    </w:p>
    <w:p w14:paraId="6191AA40">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本次截止时间为2026年5月1</w:t>
      </w:r>
      <w:r>
        <w:rPr>
          <w:rFonts w:hint="eastAsia" w:cs="仿宋_GB2312"/>
          <w:sz w:val="32"/>
          <w:szCs w:val="32"/>
          <w:lang w:val="en-US" w:eastAsia="zh-CN"/>
        </w:rPr>
        <w:t>9</w:t>
      </w:r>
      <w:r>
        <w:rPr>
          <w:rFonts w:ascii="Times New Roman" w:hAnsi="Times New Roman" w:eastAsia="仿宋_GB2312" w:cs="仿宋_GB2312"/>
          <w:sz w:val="32"/>
          <w:szCs w:val="32"/>
        </w:rPr>
        <w:t>日</w:t>
      </w:r>
      <w:r>
        <w:rPr>
          <w:rFonts w:hint="eastAsia" w:cs="仿宋_GB2312"/>
          <w:sz w:val="32"/>
          <w:szCs w:val="32"/>
          <w:lang w:val="en-US" w:eastAsia="zh-CN"/>
        </w:rPr>
        <w:t>12</w:t>
      </w:r>
      <w:r>
        <w:rPr>
          <w:rFonts w:ascii="Times New Roman" w:hAnsi="Times New Roman" w:eastAsia="仿宋_GB2312" w:cs="仿宋_GB2312"/>
          <w:sz w:val="32"/>
          <w:szCs w:val="32"/>
        </w:rPr>
        <w:t>:</w:t>
      </w:r>
      <w:r>
        <w:rPr>
          <w:rFonts w:hint="eastAsia" w:cs="仿宋_GB2312"/>
          <w:sz w:val="32"/>
          <w:szCs w:val="32"/>
          <w:lang w:val="en-US" w:eastAsia="zh-CN"/>
        </w:rPr>
        <w:t>00</w:t>
      </w:r>
      <w:r>
        <w:rPr>
          <w:rFonts w:ascii="Times New Roman" w:hAnsi="Times New Roman" w:eastAsia="仿宋_GB2312" w:cs="仿宋_GB2312"/>
          <w:sz w:val="32"/>
          <w:szCs w:val="32"/>
        </w:rPr>
        <w:t>。</w:t>
      </w:r>
    </w:p>
    <w:p w14:paraId="63A111E6">
      <w:pPr>
        <w:pStyle w:val="11"/>
        <w:keepNext w:val="0"/>
        <w:keepLines w:val="0"/>
        <w:pageBreakBefore w:val="0"/>
        <w:widowControl w:val="0"/>
        <w:kinsoku/>
        <w:wordWrap/>
        <w:overflowPunct/>
        <w:topLinePunct w:val="0"/>
        <w:autoSpaceDE/>
        <w:autoSpaceDN/>
        <w:bidi w:val="0"/>
        <w:adjustRightInd/>
        <w:snapToGrid/>
        <w:spacing w:after="0" w:line="480" w:lineRule="exact"/>
        <w:ind w:firstLine="616" w:firstLineChars="200"/>
        <w:textAlignment w:val="auto"/>
        <w:rPr>
          <w:rFonts w:hint="eastAsia" w:ascii="仿宋_GB2312" w:hAnsi="仿宋_GB2312" w:eastAsia="仿宋_GB2312" w:cs="仿宋_GB2312"/>
          <w:sz w:val="32"/>
          <w:szCs w:val="32"/>
          <w:shd w:val="clear" w:color="auto" w:fill="FFFFFF"/>
          <w:lang w:val="en-US" w:eastAsia="zh-CN" w:bidi="ar-SA"/>
        </w:rPr>
      </w:pPr>
    </w:p>
    <w:p w14:paraId="7F4D7B3D">
      <w:pPr>
        <w:pStyle w:val="11"/>
        <w:keepNext w:val="0"/>
        <w:keepLines w:val="0"/>
        <w:pageBreakBefore w:val="0"/>
        <w:widowControl w:val="0"/>
        <w:kinsoku/>
        <w:wordWrap/>
        <w:overflowPunct/>
        <w:topLinePunct w:val="0"/>
        <w:autoSpaceDE/>
        <w:autoSpaceDN/>
        <w:bidi w:val="0"/>
        <w:adjustRightInd/>
        <w:snapToGrid/>
        <w:spacing w:after="0" w:line="480" w:lineRule="exact"/>
        <w:ind w:firstLine="616" w:firstLineChars="200"/>
        <w:textAlignment w:val="auto"/>
        <w:rPr>
          <w:rFonts w:hint="eastAsia" w:ascii="仿宋_GB2312" w:hAnsi="仿宋_GB2312" w:eastAsia="仿宋_GB2312" w:cs="仿宋_GB2312"/>
          <w:sz w:val="32"/>
          <w:szCs w:val="32"/>
          <w:shd w:val="clear" w:color="auto" w:fill="FFFFFF"/>
          <w:lang w:val="en-US" w:eastAsia="zh-CN" w:bidi="ar-SA"/>
        </w:rPr>
      </w:pPr>
    </w:p>
    <w:p w14:paraId="6BDCC54F">
      <w:bookmarkStart w:id="0" w:name="_GoBack"/>
      <w:bookmarkEnd w:id="0"/>
      <w:r>
        <w:br w:type="page"/>
      </w:r>
    </w:p>
    <w:p w14:paraId="0EC0AF4B">
      <w:pPr>
        <w:pStyle w:val="15"/>
        <w:bidi w:val="0"/>
      </w:pPr>
      <mc:AlternateContent>
        <mc:Choice Requires="wpsCustomData">
          <wpsCustomData:docfieldStart id="2" docfieldname="标题_2" hidden="0" print="1" readonly="0" index="8"/>
        </mc:Choice>
      </mc:AlternateContent>
      <w:r>
        <w:t>医用床上用品询价填报表格</w:t>
      </w:r>
      <mc:AlternateContent>
        <mc:Choice Requires="wpsCustomData">
          <wpsCustomData:docfieldEnd id="2"/>
        </mc:Choice>
      </mc:AlternateContent>
    </w:p>
    <w:p w14:paraId="592A8471">
      <w:pPr>
        <w:pStyle w:val="11"/>
        <w:bidi w:val="0"/>
        <w:spacing w:beforeAutospacing="0" w:afterAutospacing="0" w:line="300" w:lineRule="exact"/>
      </w:pPr>
    </w:p>
    <w:p w14:paraId="4813A84E">
      <w:pPr>
        <w:pStyle w:val="25"/>
        <w:rPr>
          <w:rFonts w:hint="eastAsia" w:eastAsia="等线"/>
          <w:lang w:eastAsia="zh-CN"/>
        </w:rPr>
      </w:pPr>
      <w:r>
        <w:rPr>
          <w:b/>
          <w:bCs/>
        </w:rPr>
        <w:t>供应商名称（加盖公章）：</w:t>
      </w:r>
      <w:r>
        <w:rPr>
          <w:rFonts w:hint="eastAsia"/>
          <w:lang w:eastAsia="zh-CN"/>
        </w:rPr>
        <w:t>＿＿＿＿＿＿＿＿＿＿＿＿＿＿＿＿＿＿＿＿＿＿＿＿＿＿</w:t>
      </w:r>
    </w:p>
    <w:p w14:paraId="132D2CC3">
      <w:pPr>
        <w:pStyle w:val="25"/>
      </w:pPr>
      <w:r>
        <w:rPr>
          <w:b/>
          <w:bCs/>
        </w:rPr>
        <w:t>填报日期：</w:t>
      </w:r>
      <w:r>
        <w:rPr>
          <w:rFonts w:hint="eastAsia"/>
          <w:lang w:eastAsia="zh-CN"/>
        </w:rPr>
        <w:t>＿＿＿＿＿＿</w:t>
      </w:r>
      <w:r>
        <w:t>年</w:t>
      </w:r>
      <w:r>
        <w:rPr>
          <w:rFonts w:hint="eastAsia"/>
          <w:lang w:eastAsia="zh-CN"/>
        </w:rPr>
        <w:t>＿＿＿＿</w:t>
      </w:r>
      <w:r>
        <w:t>月</w:t>
      </w:r>
      <w:r>
        <w:rPr>
          <w:rFonts w:hint="eastAsia"/>
          <w:lang w:eastAsia="zh-CN"/>
        </w:rPr>
        <w:t>＿＿＿＿</w:t>
      </w:r>
      <w:r>
        <w:t>日</w:t>
      </w:r>
    </w:p>
    <w:p w14:paraId="21564BA4">
      <w:pPr>
        <w:pStyle w:val="27"/>
        <w:widowControl/>
        <w:numPr>
          <w:ilvl w:val="0"/>
          <w:numId w:val="0"/>
        </w:numPr>
        <w:topLinePunct w:val="0"/>
        <w:ind w:leftChars="0"/>
        <w:rPr>
          <w:rFonts w:hint="eastAsia" w:ascii="仿宋_GB2312" w:hAnsi="仿宋_GB2312" w:eastAsia="仿宋_GB2312" w:cs="仿宋_GB2312"/>
          <w:b w:val="0"/>
        </w:rPr>
      </w:pPr>
      <w:r>
        <w:rPr>
          <w:rFonts w:hint="eastAsia"/>
          <w:lang w:eastAsia="zh-CN"/>
        </w:rPr>
        <w:t>一、</w:t>
      </w:r>
      <w:r>
        <w:t>基本信息</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4"/>
        <w:gridCol w:w="3010"/>
        <w:gridCol w:w="5369"/>
      </w:tblGrid>
      <w:tr w14:paraId="1E0C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15A0D44B">
            <w:pPr>
              <w:pStyle w:val="25"/>
              <w:jc w:val="center"/>
            </w:pPr>
            <w:r>
              <w:t>序号</w:t>
            </w:r>
          </w:p>
        </w:tc>
        <w:tc>
          <w:tcPr>
            <w:tcW w:w="1656" w:type="pct"/>
            <w:tcMar>
              <w:top w:w="60" w:type="dxa"/>
              <w:left w:w="120" w:type="dxa"/>
              <w:bottom w:w="30" w:type="dxa"/>
              <w:right w:w="120" w:type="dxa"/>
            </w:tcMar>
            <w:vAlign w:val="center"/>
          </w:tcPr>
          <w:p w14:paraId="7330F175">
            <w:pPr>
              <w:pStyle w:val="25"/>
              <w:jc w:val="center"/>
            </w:pPr>
            <w:r>
              <w:t>项目</w:t>
            </w:r>
          </w:p>
        </w:tc>
        <w:tc>
          <w:tcPr>
            <w:tcW w:w="2954" w:type="pct"/>
            <w:tcMar>
              <w:top w:w="60" w:type="dxa"/>
              <w:left w:w="120" w:type="dxa"/>
              <w:bottom w:w="30" w:type="dxa"/>
              <w:right w:w="120" w:type="dxa"/>
            </w:tcMar>
            <w:vAlign w:val="center"/>
          </w:tcPr>
          <w:p w14:paraId="0132A84C">
            <w:pPr>
              <w:pStyle w:val="25"/>
              <w:jc w:val="center"/>
            </w:pPr>
            <w:r>
              <w:t>具体内容</w:t>
            </w:r>
          </w:p>
        </w:tc>
      </w:tr>
      <w:tr w14:paraId="3C89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784207AE">
            <w:pPr>
              <w:pStyle w:val="25"/>
              <w:jc w:val="center"/>
            </w:pPr>
            <w:r>
              <w:t>1</w:t>
            </w:r>
          </w:p>
        </w:tc>
        <w:tc>
          <w:tcPr>
            <w:tcW w:w="1656" w:type="pct"/>
            <w:tcMar>
              <w:top w:w="60" w:type="dxa"/>
              <w:left w:w="120" w:type="dxa"/>
              <w:bottom w:w="30" w:type="dxa"/>
              <w:right w:w="120" w:type="dxa"/>
            </w:tcMar>
            <w:vAlign w:val="center"/>
          </w:tcPr>
          <w:p w14:paraId="1067FC1A">
            <w:pPr>
              <w:pStyle w:val="25"/>
              <w:jc w:val="center"/>
            </w:pPr>
            <w:r>
              <w:t>供应商全称</w:t>
            </w:r>
          </w:p>
        </w:tc>
        <w:tc>
          <w:tcPr>
            <w:tcW w:w="2954" w:type="pct"/>
            <w:tcMar>
              <w:top w:w="60" w:type="dxa"/>
              <w:left w:w="120" w:type="dxa"/>
              <w:bottom w:w="30" w:type="dxa"/>
              <w:right w:w="120" w:type="dxa"/>
            </w:tcMar>
          </w:tcPr>
          <w:p w14:paraId="7F40EAAC">
            <w:pPr>
              <w:pStyle w:val="25"/>
            </w:pPr>
          </w:p>
        </w:tc>
      </w:tr>
      <w:tr w14:paraId="6906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2CF5900A">
            <w:pPr>
              <w:pStyle w:val="25"/>
              <w:jc w:val="center"/>
            </w:pPr>
            <w:r>
              <w:t>2</w:t>
            </w:r>
          </w:p>
        </w:tc>
        <w:tc>
          <w:tcPr>
            <w:tcW w:w="1656" w:type="pct"/>
            <w:tcMar>
              <w:top w:w="60" w:type="dxa"/>
              <w:left w:w="120" w:type="dxa"/>
              <w:bottom w:w="30" w:type="dxa"/>
              <w:right w:w="120" w:type="dxa"/>
            </w:tcMar>
            <w:vAlign w:val="center"/>
          </w:tcPr>
          <w:p w14:paraId="72777A6D">
            <w:pPr>
              <w:pStyle w:val="25"/>
              <w:jc w:val="center"/>
            </w:pPr>
            <w:r>
              <w:t>统一社会信用代码</w:t>
            </w:r>
          </w:p>
        </w:tc>
        <w:tc>
          <w:tcPr>
            <w:tcW w:w="2954" w:type="pct"/>
            <w:tcMar>
              <w:top w:w="60" w:type="dxa"/>
              <w:left w:w="120" w:type="dxa"/>
              <w:bottom w:w="30" w:type="dxa"/>
              <w:right w:w="120" w:type="dxa"/>
            </w:tcMar>
          </w:tcPr>
          <w:p w14:paraId="73756C39">
            <w:pPr>
              <w:pStyle w:val="25"/>
            </w:pPr>
          </w:p>
        </w:tc>
      </w:tr>
      <w:tr w14:paraId="278D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2EB9E622">
            <w:pPr>
              <w:pStyle w:val="25"/>
              <w:jc w:val="center"/>
            </w:pPr>
            <w:r>
              <w:t>3</w:t>
            </w:r>
          </w:p>
        </w:tc>
        <w:tc>
          <w:tcPr>
            <w:tcW w:w="1656" w:type="pct"/>
            <w:tcMar>
              <w:top w:w="60" w:type="dxa"/>
              <w:left w:w="120" w:type="dxa"/>
              <w:bottom w:w="30" w:type="dxa"/>
              <w:right w:w="120" w:type="dxa"/>
            </w:tcMar>
            <w:vAlign w:val="center"/>
          </w:tcPr>
          <w:p w14:paraId="387DF74A">
            <w:pPr>
              <w:pStyle w:val="25"/>
              <w:jc w:val="center"/>
            </w:pPr>
            <w:r>
              <w:t>注册地址</w:t>
            </w:r>
          </w:p>
        </w:tc>
        <w:tc>
          <w:tcPr>
            <w:tcW w:w="2954" w:type="pct"/>
            <w:tcMar>
              <w:top w:w="60" w:type="dxa"/>
              <w:left w:w="120" w:type="dxa"/>
              <w:bottom w:w="30" w:type="dxa"/>
              <w:right w:w="120" w:type="dxa"/>
            </w:tcMar>
          </w:tcPr>
          <w:p w14:paraId="34200E95">
            <w:pPr>
              <w:pStyle w:val="25"/>
            </w:pPr>
          </w:p>
        </w:tc>
      </w:tr>
      <w:tr w14:paraId="43A3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002B5506">
            <w:pPr>
              <w:pStyle w:val="25"/>
              <w:jc w:val="center"/>
            </w:pPr>
            <w:r>
              <w:t>4</w:t>
            </w:r>
          </w:p>
        </w:tc>
        <w:tc>
          <w:tcPr>
            <w:tcW w:w="1656" w:type="pct"/>
            <w:tcMar>
              <w:top w:w="60" w:type="dxa"/>
              <w:left w:w="120" w:type="dxa"/>
              <w:bottom w:w="30" w:type="dxa"/>
              <w:right w:w="120" w:type="dxa"/>
            </w:tcMar>
            <w:vAlign w:val="center"/>
          </w:tcPr>
          <w:p w14:paraId="7D709CEA">
            <w:pPr>
              <w:pStyle w:val="25"/>
              <w:jc w:val="center"/>
            </w:pPr>
            <w:r>
              <w:t>经营地址</w:t>
            </w:r>
          </w:p>
        </w:tc>
        <w:tc>
          <w:tcPr>
            <w:tcW w:w="2954" w:type="pct"/>
            <w:tcMar>
              <w:top w:w="60" w:type="dxa"/>
              <w:left w:w="120" w:type="dxa"/>
              <w:bottom w:w="30" w:type="dxa"/>
              <w:right w:w="120" w:type="dxa"/>
            </w:tcMar>
          </w:tcPr>
          <w:p w14:paraId="29AA7748">
            <w:pPr>
              <w:pStyle w:val="25"/>
            </w:pPr>
          </w:p>
        </w:tc>
      </w:tr>
      <w:tr w14:paraId="295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63E9F32A">
            <w:pPr>
              <w:pStyle w:val="25"/>
              <w:jc w:val="center"/>
            </w:pPr>
            <w:r>
              <w:t>5</w:t>
            </w:r>
          </w:p>
        </w:tc>
        <w:tc>
          <w:tcPr>
            <w:tcW w:w="1656" w:type="pct"/>
            <w:tcMar>
              <w:top w:w="60" w:type="dxa"/>
              <w:left w:w="120" w:type="dxa"/>
              <w:bottom w:w="30" w:type="dxa"/>
              <w:right w:w="120" w:type="dxa"/>
            </w:tcMar>
            <w:vAlign w:val="center"/>
          </w:tcPr>
          <w:p w14:paraId="003F6E66">
            <w:pPr>
              <w:pStyle w:val="25"/>
              <w:jc w:val="center"/>
            </w:pPr>
            <w:r>
              <w:t>法定代表人</w:t>
            </w:r>
          </w:p>
        </w:tc>
        <w:tc>
          <w:tcPr>
            <w:tcW w:w="2954" w:type="pct"/>
            <w:tcMar>
              <w:top w:w="60" w:type="dxa"/>
              <w:left w:w="120" w:type="dxa"/>
              <w:bottom w:w="30" w:type="dxa"/>
              <w:right w:w="120" w:type="dxa"/>
            </w:tcMar>
          </w:tcPr>
          <w:p w14:paraId="77B9FA56">
            <w:pPr>
              <w:pStyle w:val="25"/>
              <w:rPr>
                <w:rFonts w:hint="eastAsia" w:eastAsia="等线"/>
                <w:lang w:eastAsia="zh-CN"/>
              </w:rPr>
            </w:pPr>
            <w:r>
              <w:t>姓名：</w:t>
            </w:r>
            <w:r>
              <w:rPr>
                <w:rFonts w:hint="eastAsia"/>
                <w:lang w:eastAsia="zh-CN"/>
              </w:rPr>
              <w:t>＿＿＿＿＿</w:t>
            </w:r>
            <w:r>
              <w:t xml:space="preserve"> 联系电话：</w:t>
            </w:r>
            <w:r>
              <w:rPr>
                <w:rFonts w:hint="eastAsia"/>
                <w:lang w:eastAsia="zh-CN"/>
              </w:rPr>
              <w:t>＿＿＿＿＿＿＿＿＿＿</w:t>
            </w:r>
          </w:p>
        </w:tc>
      </w:tr>
      <w:tr w14:paraId="11D9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40F93284">
            <w:pPr>
              <w:pStyle w:val="25"/>
              <w:jc w:val="center"/>
            </w:pPr>
            <w:r>
              <w:rPr>
                <w:rFonts w:hint="eastAsia"/>
                <w:lang w:eastAsia="zh-CN"/>
              </w:rPr>
              <w:t>6</w:t>
            </w:r>
          </w:p>
        </w:tc>
        <w:tc>
          <w:tcPr>
            <w:tcW w:w="1656" w:type="pct"/>
            <w:tcMar>
              <w:top w:w="60" w:type="dxa"/>
              <w:left w:w="120" w:type="dxa"/>
              <w:bottom w:w="30" w:type="dxa"/>
              <w:right w:w="120" w:type="dxa"/>
            </w:tcMar>
            <w:vAlign w:val="center"/>
          </w:tcPr>
          <w:p w14:paraId="22FC9D9A">
            <w:pPr>
              <w:pStyle w:val="25"/>
              <w:jc w:val="center"/>
            </w:pPr>
            <w:r>
              <w:t>经营范围</w:t>
            </w:r>
          </w:p>
        </w:tc>
        <w:tc>
          <w:tcPr>
            <w:tcW w:w="2954" w:type="pct"/>
            <w:tcMar>
              <w:top w:w="60" w:type="dxa"/>
              <w:left w:w="120" w:type="dxa"/>
              <w:bottom w:w="30" w:type="dxa"/>
              <w:right w:w="120" w:type="dxa"/>
            </w:tcMar>
          </w:tcPr>
          <w:p w14:paraId="2D754E58">
            <w:pPr>
              <w:pStyle w:val="25"/>
            </w:pPr>
          </w:p>
        </w:tc>
      </w:tr>
      <w:tr w14:paraId="741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88" w:type="pct"/>
            <w:tcMar>
              <w:top w:w="60" w:type="dxa"/>
              <w:left w:w="120" w:type="dxa"/>
              <w:bottom w:w="30" w:type="dxa"/>
              <w:right w:w="120" w:type="dxa"/>
            </w:tcMar>
            <w:vAlign w:val="center"/>
          </w:tcPr>
          <w:p w14:paraId="2EBB85FD">
            <w:pPr>
              <w:pStyle w:val="25"/>
              <w:jc w:val="center"/>
            </w:pPr>
            <w:r>
              <w:rPr>
                <w:rFonts w:hint="eastAsia"/>
                <w:lang w:eastAsia="zh-CN"/>
              </w:rPr>
              <w:t>7</w:t>
            </w:r>
          </w:p>
        </w:tc>
        <w:tc>
          <w:tcPr>
            <w:tcW w:w="1656" w:type="pct"/>
            <w:tcMar>
              <w:top w:w="60" w:type="dxa"/>
              <w:left w:w="120" w:type="dxa"/>
              <w:bottom w:w="30" w:type="dxa"/>
              <w:right w:w="120" w:type="dxa"/>
            </w:tcMar>
            <w:vAlign w:val="center"/>
          </w:tcPr>
          <w:p w14:paraId="1517699E">
            <w:pPr>
              <w:pStyle w:val="25"/>
              <w:jc w:val="center"/>
            </w:pPr>
            <w:r>
              <w:t>近三年是否有重大违法记录</w:t>
            </w:r>
          </w:p>
        </w:tc>
        <w:tc>
          <w:tcPr>
            <w:tcW w:w="2954" w:type="pct"/>
            <w:tcMar>
              <w:top w:w="60" w:type="dxa"/>
              <w:left w:w="120" w:type="dxa"/>
              <w:bottom w:w="30" w:type="dxa"/>
              <w:right w:w="120" w:type="dxa"/>
            </w:tcMar>
            <w:vAlign w:val="center"/>
          </w:tcPr>
          <w:p w14:paraId="06E5448A">
            <w:pPr>
              <w:pStyle w:val="25"/>
              <w:jc w:val="center"/>
            </w:pPr>
            <w:r>
              <w:t>□ 是</w:t>
            </w:r>
            <w:r>
              <w:rPr>
                <w:rFonts w:hint="eastAsia"/>
                <w:lang w:val="en-US" w:eastAsia="zh-CN"/>
              </w:rPr>
              <w:t xml:space="preserve"> </w:t>
            </w:r>
            <w:r>
              <w:t xml:space="preserve"> □ 否（如有，请附说明）</w:t>
            </w:r>
          </w:p>
        </w:tc>
      </w:tr>
    </w:tbl>
    <w:p w14:paraId="0E5A2BDB">
      <w:pPr>
        <w:pStyle w:val="27"/>
        <w:widowControl/>
        <w:numPr>
          <w:ilvl w:val="0"/>
          <w:numId w:val="0"/>
        </w:numPr>
        <w:topLinePunct w:val="0"/>
        <w:ind w:leftChars="0"/>
        <w:rPr>
          <w:rFonts w:hint="eastAsia"/>
          <w:lang w:eastAsia="zh-CN"/>
        </w:rPr>
      </w:pPr>
    </w:p>
    <w:p w14:paraId="4C2E38F1">
      <w:pPr>
        <w:pStyle w:val="27"/>
        <w:widowControl/>
        <w:numPr>
          <w:ilvl w:val="0"/>
          <w:numId w:val="0"/>
        </w:numPr>
        <w:topLinePunct w:val="0"/>
        <w:ind w:leftChars="0"/>
        <w:rPr>
          <w:rFonts w:hint="eastAsia"/>
          <w:lang w:eastAsia="zh-CN"/>
        </w:rPr>
      </w:pPr>
    </w:p>
    <w:p w14:paraId="52BC1A38">
      <w:pPr>
        <w:pStyle w:val="27"/>
        <w:widowControl/>
        <w:numPr>
          <w:ilvl w:val="0"/>
          <w:numId w:val="0"/>
        </w:numPr>
        <w:topLinePunct w:val="0"/>
        <w:ind w:leftChars="0"/>
        <w:rPr>
          <w:rFonts w:hint="eastAsia" w:ascii="仿宋_GB2312" w:hAnsi="仿宋_GB2312" w:eastAsia="仿宋_GB2312" w:cs="仿宋_GB2312"/>
          <w:b w:val="0"/>
        </w:rPr>
      </w:pPr>
      <w:r>
        <w:rPr>
          <w:rFonts w:hint="eastAsia"/>
          <w:lang w:eastAsia="zh-CN"/>
        </w:rPr>
        <w:t>二、</w:t>
      </w:r>
      <w:r>
        <w:t>产品报价明细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17"/>
        <w:gridCol w:w="1172"/>
        <w:gridCol w:w="3091"/>
        <w:gridCol w:w="845"/>
        <w:gridCol w:w="1188"/>
        <w:gridCol w:w="2068"/>
      </w:tblGrid>
      <w:tr w14:paraId="44BB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17E89B">
            <w:pPr>
              <w:pStyle w:val="25"/>
              <w:jc w:val="center"/>
            </w:pPr>
            <w:r>
              <w:t>序号</w:t>
            </w:r>
          </w:p>
        </w:tc>
        <w:tc>
          <w:tcPr>
            <w:tcW w:w="6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BE92DC">
            <w:pPr>
              <w:pStyle w:val="25"/>
              <w:jc w:val="center"/>
            </w:pPr>
            <w:r>
              <w:t>产品名称</w:t>
            </w:r>
          </w:p>
        </w:tc>
        <w:tc>
          <w:tcPr>
            <w:tcW w:w="170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4F4444">
            <w:pPr>
              <w:pStyle w:val="25"/>
              <w:jc w:val="center"/>
            </w:pPr>
            <w:r>
              <w:t>规格参数（需与清单一致）</w:t>
            </w:r>
          </w:p>
        </w:tc>
        <w:tc>
          <w:tcPr>
            <w:tcW w:w="4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C941DD">
            <w:pPr>
              <w:pStyle w:val="25"/>
              <w:jc w:val="center"/>
            </w:pPr>
            <w:r>
              <w:t>单位</w:t>
            </w:r>
          </w:p>
        </w:tc>
        <w:tc>
          <w:tcPr>
            <w:tcW w:w="65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35A763">
            <w:pPr>
              <w:pStyle w:val="25"/>
              <w:jc w:val="center"/>
            </w:pPr>
            <w:r>
              <w:t>单价（元）</w:t>
            </w:r>
          </w:p>
        </w:tc>
        <w:tc>
          <w:tcPr>
            <w:tcW w:w="11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868138">
            <w:pPr>
              <w:pStyle w:val="25"/>
              <w:jc w:val="center"/>
            </w:pPr>
            <w:r>
              <w:t>备注（如材质、颜色、消毒方式等）</w:t>
            </w:r>
          </w:p>
        </w:tc>
      </w:tr>
      <w:tr w14:paraId="3322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1E3B0D">
            <w:pPr>
              <w:pStyle w:val="25"/>
              <w:jc w:val="center"/>
            </w:pPr>
            <w:r>
              <w:t>1</w:t>
            </w:r>
          </w:p>
        </w:tc>
        <w:tc>
          <w:tcPr>
            <w:tcW w:w="6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A93E54">
            <w:pPr>
              <w:pStyle w:val="25"/>
              <w:jc w:val="center"/>
              <w:rPr>
                <w:rFonts w:hint="eastAsia" w:eastAsia="等线"/>
                <w:lang w:eastAsia="zh-CN"/>
              </w:rPr>
            </w:pPr>
            <w:r>
              <w:rPr>
                <w:rFonts w:hint="eastAsia"/>
                <w:lang w:val="en-US" w:eastAsia="zh-CN"/>
              </w:rPr>
              <w:t>床罩</w:t>
            </w:r>
          </w:p>
        </w:tc>
        <w:tc>
          <w:tcPr>
            <w:tcW w:w="170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8697E7">
            <w:pPr>
              <w:pStyle w:val="25"/>
            </w:pPr>
          </w:p>
        </w:tc>
        <w:tc>
          <w:tcPr>
            <w:tcW w:w="4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11102A">
            <w:pPr>
              <w:pStyle w:val="25"/>
            </w:pPr>
          </w:p>
        </w:tc>
        <w:tc>
          <w:tcPr>
            <w:tcW w:w="65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234BA6">
            <w:pPr>
              <w:pStyle w:val="25"/>
            </w:pPr>
          </w:p>
        </w:tc>
        <w:tc>
          <w:tcPr>
            <w:tcW w:w="11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E5FACE">
            <w:pPr>
              <w:pStyle w:val="25"/>
            </w:pPr>
          </w:p>
        </w:tc>
      </w:tr>
      <w:tr w14:paraId="1470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E8C07C">
            <w:pPr>
              <w:pStyle w:val="25"/>
              <w:jc w:val="center"/>
            </w:pPr>
            <w:r>
              <w:t>2</w:t>
            </w:r>
          </w:p>
        </w:tc>
        <w:tc>
          <w:tcPr>
            <w:tcW w:w="6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483D3F">
            <w:pPr>
              <w:pStyle w:val="25"/>
              <w:jc w:val="center"/>
            </w:pPr>
            <w:r>
              <w:t>被套</w:t>
            </w:r>
          </w:p>
        </w:tc>
        <w:tc>
          <w:tcPr>
            <w:tcW w:w="170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8CFB7A">
            <w:pPr>
              <w:pStyle w:val="25"/>
            </w:pPr>
          </w:p>
        </w:tc>
        <w:tc>
          <w:tcPr>
            <w:tcW w:w="4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640B2C">
            <w:pPr>
              <w:pStyle w:val="25"/>
            </w:pPr>
          </w:p>
        </w:tc>
        <w:tc>
          <w:tcPr>
            <w:tcW w:w="65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2CC0AC">
            <w:pPr>
              <w:pStyle w:val="25"/>
            </w:pPr>
          </w:p>
        </w:tc>
        <w:tc>
          <w:tcPr>
            <w:tcW w:w="11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C7859A">
            <w:pPr>
              <w:pStyle w:val="25"/>
            </w:pPr>
          </w:p>
        </w:tc>
      </w:tr>
      <w:tr w14:paraId="7604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32712E">
            <w:pPr>
              <w:pStyle w:val="25"/>
              <w:jc w:val="center"/>
            </w:pPr>
            <w:r>
              <w:t>3</w:t>
            </w:r>
          </w:p>
        </w:tc>
        <w:tc>
          <w:tcPr>
            <w:tcW w:w="6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309200">
            <w:pPr>
              <w:pStyle w:val="25"/>
              <w:jc w:val="center"/>
            </w:pPr>
            <w:r>
              <w:t>枕套</w:t>
            </w:r>
          </w:p>
        </w:tc>
        <w:tc>
          <w:tcPr>
            <w:tcW w:w="170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990F11">
            <w:pPr>
              <w:pStyle w:val="25"/>
            </w:pPr>
          </w:p>
        </w:tc>
        <w:tc>
          <w:tcPr>
            <w:tcW w:w="4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18AEA4">
            <w:pPr>
              <w:pStyle w:val="25"/>
            </w:pPr>
          </w:p>
        </w:tc>
        <w:tc>
          <w:tcPr>
            <w:tcW w:w="65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168999">
            <w:pPr>
              <w:pStyle w:val="25"/>
            </w:pPr>
          </w:p>
        </w:tc>
        <w:tc>
          <w:tcPr>
            <w:tcW w:w="11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054CE5">
            <w:pPr>
              <w:pStyle w:val="25"/>
            </w:pPr>
          </w:p>
        </w:tc>
      </w:tr>
      <w:tr w14:paraId="0085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AE3CB7">
            <w:pPr>
              <w:pStyle w:val="25"/>
              <w:jc w:val="center"/>
              <w:rPr>
                <w:rFonts w:hint="eastAsia" w:eastAsia="等线"/>
                <w:lang w:eastAsia="zh-CN"/>
              </w:rPr>
            </w:pPr>
            <w:r>
              <w:rPr>
                <w:rFonts w:hint="eastAsia"/>
                <w:lang w:val="en-US" w:eastAsia="zh-CN"/>
              </w:rPr>
              <w:t>4</w:t>
            </w:r>
          </w:p>
        </w:tc>
        <w:tc>
          <w:tcPr>
            <w:tcW w:w="64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0222D3">
            <w:pPr>
              <w:pStyle w:val="25"/>
              <w:jc w:val="center"/>
            </w:pPr>
            <w:r>
              <w:t>合计总报价（含税）</w:t>
            </w:r>
          </w:p>
        </w:tc>
        <w:tc>
          <w:tcPr>
            <w:tcW w:w="170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9A48FF">
            <w:pPr>
              <w:pStyle w:val="25"/>
              <w:jc w:val="center"/>
              <w:rPr>
                <w:rFonts w:hint="default" w:eastAsia="等线"/>
                <w:lang w:val="en-US" w:eastAsia="zh-CN"/>
              </w:rPr>
            </w:pPr>
            <w:r>
              <w:rPr>
                <w:rFonts w:hint="eastAsia"/>
                <w:lang w:val="en-US" w:eastAsia="zh-CN"/>
              </w:rPr>
              <w:t>700套</w:t>
            </w:r>
          </w:p>
        </w:tc>
        <w:tc>
          <w:tcPr>
            <w:tcW w:w="4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901DAE">
            <w:pPr>
              <w:pStyle w:val="25"/>
              <w:jc w:val="center"/>
              <w:rPr>
                <w:rFonts w:hint="eastAsia" w:eastAsia="等线"/>
                <w:lang w:val="en-US" w:eastAsia="zh-CN"/>
              </w:rPr>
            </w:pPr>
            <w:r>
              <w:rPr>
                <w:rFonts w:hint="eastAsia"/>
                <w:lang w:val="en-US" w:eastAsia="zh-CN"/>
              </w:rPr>
              <w:t>－</w:t>
            </w:r>
          </w:p>
        </w:tc>
        <w:tc>
          <w:tcPr>
            <w:tcW w:w="1792"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5F8F03">
            <w:pPr>
              <w:pStyle w:val="25"/>
              <w:rPr>
                <w:rFonts w:hint="eastAsia" w:eastAsia="等线"/>
                <w:lang w:eastAsia="zh-CN"/>
              </w:rPr>
            </w:pPr>
            <w:r>
              <w:t>￥</w:t>
            </w:r>
            <w:r>
              <w:rPr>
                <w:rFonts w:hint="eastAsia"/>
                <w:lang w:eastAsia="zh-CN"/>
              </w:rPr>
              <w:t>＿＿＿＿＿＿＿＿＿＿</w:t>
            </w:r>
          </w:p>
          <w:p w14:paraId="419657F8">
            <w:pPr>
              <w:pStyle w:val="25"/>
            </w:pPr>
            <w:r>
              <w:t>（大写：</w:t>
            </w:r>
            <w:r>
              <w:rPr>
                <w:rFonts w:hint="eastAsia"/>
                <w:lang w:eastAsia="zh-CN"/>
              </w:rPr>
              <w:t>＿＿＿＿＿＿＿＿＿＿＿＿＿＿＿＿＿＿＿＿＿＿＿＿＿＿</w:t>
            </w:r>
            <w:r>
              <w:t>）</w:t>
            </w:r>
          </w:p>
        </w:tc>
      </w:tr>
    </w:tbl>
    <w:p w14:paraId="6A96EEB8">
      <w:pPr>
        <w:keepNext/>
        <w:keepLines/>
        <w:spacing w:beforeLines="0" w:beforeAutospacing="0" w:afterLines="0" w:afterAutospacing="0" w:line="560" w:lineRule="exact"/>
        <w:ind w:left="0" w:leftChars="0" w:firstLine="0" w:firstLineChars="0"/>
        <w:outlineLvl w:val="9"/>
        <w:rPr>
          <w:rFonts w:ascii="Times New Roman" w:hAnsi="Times New Roman" w:eastAsia="楷体_GB2312" w:cs="楷体_GB2312"/>
          <w:sz w:val="32"/>
          <w:szCs w:val="32"/>
        </w:rPr>
      </w:pPr>
    </w:p>
    <w:p w14:paraId="016FC6C4"/>
    <w:p w14:paraId="726DC69E"/>
    <w:p w14:paraId="17E72214"/>
    <w:p w14:paraId="1B5389A1"/>
    <w:p w14:paraId="0390CAA6"/>
    <w:p w14:paraId="4A6C5EC6">
      <w:pPr>
        <w:pStyle w:val="2"/>
        <w:widowControl/>
        <w:numPr>
          <w:ilvl w:val="0"/>
          <w:numId w:val="0"/>
        </w:numPr>
        <w:topLinePunct w:val="0"/>
        <w:ind w:leftChars="0"/>
        <w:rPr>
          <w:b w:val="0"/>
        </w:rPr>
      </w:pPr>
      <w:r>
        <w:rPr>
          <w:rFonts w:hint="eastAsia"/>
          <w:lang w:eastAsia="zh-CN"/>
        </w:rPr>
        <w:t>三、</w:t>
      </w:r>
      <w:r>
        <w:t>资质文件及承诺声明</w:t>
      </w:r>
    </w:p>
    <w:p w14:paraId="49AEDF7A">
      <w:pPr>
        <w:pStyle w:val="27"/>
        <w:widowControl/>
        <w:numPr>
          <w:ilvl w:val="0"/>
          <w:numId w:val="0"/>
        </w:numPr>
        <w:topLinePunct w:val="0"/>
        <w:ind w:leftChars="0"/>
        <w:rPr>
          <w:rFonts w:hint="eastAsia" w:ascii="仿宋_GB2312" w:hAnsi="仿宋_GB2312" w:eastAsia="仿宋_GB2312" w:cs="仿宋_GB2312"/>
          <w:b w:val="0"/>
        </w:rPr>
      </w:pPr>
      <w:r>
        <w:rPr>
          <w:rFonts w:hint="eastAsia"/>
          <w:lang w:eastAsia="zh-CN"/>
        </w:rPr>
        <w:t>（一）</w:t>
      </w:r>
      <w:r>
        <w:t>需附资质文件清单（以下文件复印件均需加盖公章）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12"/>
        <w:gridCol w:w="4697"/>
        <w:gridCol w:w="1891"/>
        <w:gridCol w:w="1785"/>
      </w:tblGrid>
      <w:tr w14:paraId="6C99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0902AE25">
            <w:pPr>
              <w:pStyle w:val="25"/>
            </w:pPr>
            <w:r>
              <w:t>序号</w:t>
            </w:r>
          </w:p>
        </w:tc>
        <w:tc>
          <w:tcPr>
            <w:tcW w:w="2584" w:type="pct"/>
            <w:tcMar>
              <w:top w:w="60" w:type="dxa"/>
              <w:left w:w="120" w:type="dxa"/>
              <w:bottom w:w="30" w:type="dxa"/>
              <w:right w:w="120" w:type="dxa"/>
            </w:tcMar>
          </w:tcPr>
          <w:p w14:paraId="46116692">
            <w:pPr>
              <w:pStyle w:val="25"/>
            </w:pPr>
            <w:r>
              <w:t>文件名称</w:t>
            </w:r>
          </w:p>
        </w:tc>
        <w:tc>
          <w:tcPr>
            <w:tcW w:w="1040" w:type="pct"/>
            <w:tcMar>
              <w:top w:w="60" w:type="dxa"/>
              <w:left w:w="120" w:type="dxa"/>
              <w:bottom w:w="30" w:type="dxa"/>
              <w:right w:w="120" w:type="dxa"/>
            </w:tcMar>
          </w:tcPr>
          <w:p w14:paraId="4211CCFC">
            <w:pPr>
              <w:pStyle w:val="25"/>
            </w:pPr>
            <w:r>
              <w:t>是否提供（√</w:t>
            </w:r>
            <w:r>
              <w:rPr>
                <w:rFonts w:hint="eastAsia"/>
                <w:lang w:eastAsia="zh-CN"/>
              </w:rPr>
              <w:t>／</w:t>
            </w:r>
            <w:r>
              <w:t>×）</w:t>
            </w:r>
          </w:p>
        </w:tc>
        <w:tc>
          <w:tcPr>
            <w:tcW w:w="982" w:type="pct"/>
            <w:tcMar>
              <w:top w:w="60" w:type="dxa"/>
              <w:left w:w="120" w:type="dxa"/>
              <w:bottom w:w="30" w:type="dxa"/>
              <w:right w:w="120" w:type="dxa"/>
            </w:tcMar>
          </w:tcPr>
          <w:p w14:paraId="0BC4E1E3">
            <w:pPr>
              <w:pStyle w:val="25"/>
            </w:pPr>
            <w:r>
              <w:t>备注</w:t>
            </w:r>
          </w:p>
        </w:tc>
      </w:tr>
      <w:tr w14:paraId="24A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622185FE">
            <w:pPr>
              <w:pStyle w:val="25"/>
            </w:pPr>
            <w:r>
              <w:t>1</w:t>
            </w:r>
          </w:p>
        </w:tc>
        <w:tc>
          <w:tcPr>
            <w:tcW w:w="2584" w:type="pct"/>
            <w:tcMar>
              <w:top w:w="60" w:type="dxa"/>
              <w:left w:w="120" w:type="dxa"/>
              <w:bottom w:w="30" w:type="dxa"/>
              <w:right w:w="120" w:type="dxa"/>
            </w:tcMar>
          </w:tcPr>
          <w:p w14:paraId="7FF24479">
            <w:pPr>
              <w:pStyle w:val="25"/>
            </w:pPr>
            <w:r>
              <w:t>营业执照副本</w:t>
            </w:r>
          </w:p>
        </w:tc>
        <w:tc>
          <w:tcPr>
            <w:tcW w:w="1040" w:type="pct"/>
            <w:tcMar>
              <w:top w:w="60" w:type="dxa"/>
              <w:left w:w="120" w:type="dxa"/>
              <w:bottom w:w="30" w:type="dxa"/>
              <w:right w:w="120" w:type="dxa"/>
            </w:tcMar>
          </w:tcPr>
          <w:p w14:paraId="4AA46690">
            <w:pPr>
              <w:pStyle w:val="25"/>
            </w:pPr>
          </w:p>
        </w:tc>
        <w:tc>
          <w:tcPr>
            <w:tcW w:w="982" w:type="pct"/>
            <w:tcMar>
              <w:top w:w="60" w:type="dxa"/>
              <w:left w:w="120" w:type="dxa"/>
              <w:bottom w:w="30" w:type="dxa"/>
              <w:right w:w="120" w:type="dxa"/>
            </w:tcMar>
          </w:tcPr>
          <w:p w14:paraId="451AFDA5">
            <w:pPr>
              <w:pStyle w:val="25"/>
            </w:pPr>
          </w:p>
        </w:tc>
      </w:tr>
      <w:tr w14:paraId="2CBE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72A96840">
            <w:pPr>
              <w:pStyle w:val="25"/>
            </w:pPr>
            <w:r>
              <w:t>2</w:t>
            </w:r>
          </w:p>
        </w:tc>
        <w:tc>
          <w:tcPr>
            <w:tcW w:w="2584" w:type="pct"/>
            <w:tcMar>
              <w:top w:w="60" w:type="dxa"/>
              <w:left w:w="120" w:type="dxa"/>
              <w:bottom w:w="30" w:type="dxa"/>
              <w:right w:w="120" w:type="dxa"/>
            </w:tcMar>
          </w:tcPr>
          <w:p w14:paraId="44DCFB18">
            <w:pPr>
              <w:pStyle w:val="25"/>
            </w:pPr>
            <w:r>
              <w:t>近一年（或近三年）财务状况报告</w:t>
            </w:r>
          </w:p>
        </w:tc>
        <w:tc>
          <w:tcPr>
            <w:tcW w:w="1040" w:type="pct"/>
            <w:tcMar>
              <w:top w:w="60" w:type="dxa"/>
              <w:left w:w="120" w:type="dxa"/>
              <w:bottom w:w="30" w:type="dxa"/>
              <w:right w:w="120" w:type="dxa"/>
            </w:tcMar>
          </w:tcPr>
          <w:p w14:paraId="023E298C">
            <w:pPr>
              <w:pStyle w:val="25"/>
            </w:pPr>
          </w:p>
        </w:tc>
        <w:tc>
          <w:tcPr>
            <w:tcW w:w="982" w:type="pct"/>
            <w:tcMar>
              <w:top w:w="60" w:type="dxa"/>
              <w:left w:w="120" w:type="dxa"/>
              <w:bottom w:w="30" w:type="dxa"/>
              <w:right w:w="120" w:type="dxa"/>
            </w:tcMar>
          </w:tcPr>
          <w:p w14:paraId="6BBA345F">
            <w:pPr>
              <w:pStyle w:val="25"/>
            </w:pPr>
          </w:p>
        </w:tc>
      </w:tr>
      <w:tr w14:paraId="5275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6F14CC70">
            <w:pPr>
              <w:pStyle w:val="25"/>
            </w:pPr>
            <w:r>
              <w:t>3</w:t>
            </w:r>
          </w:p>
        </w:tc>
        <w:tc>
          <w:tcPr>
            <w:tcW w:w="2584" w:type="pct"/>
            <w:tcMar>
              <w:top w:w="60" w:type="dxa"/>
              <w:left w:w="120" w:type="dxa"/>
              <w:bottom w:w="30" w:type="dxa"/>
              <w:right w:w="120" w:type="dxa"/>
            </w:tcMar>
          </w:tcPr>
          <w:p w14:paraId="131F4003">
            <w:pPr>
              <w:pStyle w:val="25"/>
            </w:pPr>
            <w:r>
              <w:t>近六个月内任意一个月缴纳税收凭证</w:t>
            </w:r>
          </w:p>
        </w:tc>
        <w:tc>
          <w:tcPr>
            <w:tcW w:w="1040" w:type="pct"/>
            <w:tcMar>
              <w:top w:w="60" w:type="dxa"/>
              <w:left w:w="120" w:type="dxa"/>
              <w:bottom w:w="30" w:type="dxa"/>
              <w:right w:w="120" w:type="dxa"/>
            </w:tcMar>
          </w:tcPr>
          <w:p w14:paraId="60EFDD76">
            <w:pPr>
              <w:pStyle w:val="25"/>
            </w:pPr>
          </w:p>
        </w:tc>
        <w:tc>
          <w:tcPr>
            <w:tcW w:w="982" w:type="pct"/>
            <w:tcMar>
              <w:top w:w="60" w:type="dxa"/>
              <w:left w:w="120" w:type="dxa"/>
              <w:bottom w:w="30" w:type="dxa"/>
              <w:right w:w="120" w:type="dxa"/>
            </w:tcMar>
          </w:tcPr>
          <w:p w14:paraId="279F033F">
            <w:pPr>
              <w:pStyle w:val="25"/>
            </w:pPr>
          </w:p>
        </w:tc>
      </w:tr>
      <w:tr w14:paraId="07F5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1B7AC04C">
            <w:pPr>
              <w:pStyle w:val="25"/>
            </w:pPr>
            <w:r>
              <w:t>4</w:t>
            </w:r>
          </w:p>
        </w:tc>
        <w:tc>
          <w:tcPr>
            <w:tcW w:w="2584" w:type="pct"/>
            <w:tcMar>
              <w:top w:w="60" w:type="dxa"/>
              <w:left w:w="120" w:type="dxa"/>
              <w:bottom w:w="30" w:type="dxa"/>
              <w:right w:w="120" w:type="dxa"/>
            </w:tcMar>
          </w:tcPr>
          <w:p w14:paraId="7F420FC9">
            <w:pPr>
              <w:pStyle w:val="25"/>
            </w:pPr>
            <w:r>
              <w:t>近六个月内任意一个月缴纳社会保障资金凭证</w:t>
            </w:r>
          </w:p>
        </w:tc>
        <w:tc>
          <w:tcPr>
            <w:tcW w:w="1040" w:type="pct"/>
            <w:tcMar>
              <w:top w:w="60" w:type="dxa"/>
              <w:left w:w="120" w:type="dxa"/>
              <w:bottom w:w="30" w:type="dxa"/>
              <w:right w:w="120" w:type="dxa"/>
            </w:tcMar>
          </w:tcPr>
          <w:p w14:paraId="6065C966">
            <w:pPr>
              <w:pStyle w:val="25"/>
            </w:pPr>
          </w:p>
        </w:tc>
        <w:tc>
          <w:tcPr>
            <w:tcW w:w="982" w:type="pct"/>
            <w:tcMar>
              <w:top w:w="60" w:type="dxa"/>
              <w:left w:w="120" w:type="dxa"/>
              <w:bottom w:w="30" w:type="dxa"/>
              <w:right w:w="120" w:type="dxa"/>
            </w:tcMar>
          </w:tcPr>
          <w:p w14:paraId="0F2BB344">
            <w:pPr>
              <w:pStyle w:val="25"/>
            </w:pPr>
          </w:p>
        </w:tc>
      </w:tr>
      <w:tr w14:paraId="3BC1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0D2D5083">
            <w:pPr>
              <w:pStyle w:val="25"/>
            </w:pPr>
            <w:r>
              <w:t>5</w:t>
            </w:r>
          </w:p>
        </w:tc>
        <w:tc>
          <w:tcPr>
            <w:tcW w:w="2584" w:type="pct"/>
            <w:tcMar>
              <w:top w:w="60" w:type="dxa"/>
              <w:left w:w="120" w:type="dxa"/>
              <w:bottom w:w="30" w:type="dxa"/>
              <w:right w:w="120" w:type="dxa"/>
            </w:tcMar>
          </w:tcPr>
          <w:p w14:paraId="15B9A707">
            <w:pPr>
              <w:pStyle w:val="25"/>
            </w:pPr>
            <w:r>
              <w:t>无重大违法记录声明函</w:t>
            </w:r>
          </w:p>
        </w:tc>
        <w:tc>
          <w:tcPr>
            <w:tcW w:w="1040" w:type="pct"/>
            <w:tcMar>
              <w:top w:w="60" w:type="dxa"/>
              <w:left w:w="120" w:type="dxa"/>
              <w:bottom w:w="30" w:type="dxa"/>
              <w:right w:w="120" w:type="dxa"/>
            </w:tcMar>
          </w:tcPr>
          <w:p w14:paraId="5054AC6B">
            <w:pPr>
              <w:pStyle w:val="25"/>
            </w:pPr>
          </w:p>
        </w:tc>
        <w:tc>
          <w:tcPr>
            <w:tcW w:w="982" w:type="pct"/>
            <w:tcMar>
              <w:top w:w="60" w:type="dxa"/>
              <w:left w:w="120" w:type="dxa"/>
              <w:bottom w:w="30" w:type="dxa"/>
              <w:right w:w="120" w:type="dxa"/>
            </w:tcMar>
          </w:tcPr>
          <w:p w14:paraId="3B5C83A9">
            <w:pPr>
              <w:pStyle w:val="25"/>
            </w:pPr>
          </w:p>
        </w:tc>
      </w:tr>
      <w:tr w14:paraId="56EE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775F9C7D">
            <w:pPr>
              <w:pStyle w:val="25"/>
            </w:pPr>
            <w:r>
              <w:t>6</w:t>
            </w:r>
          </w:p>
        </w:tc>
        <w:tc>
          <w:tcPr>
            <w:tcW w:w="2584" w:type="pct"/>
            <w:tcMar>
              <w:top w:w="60" w:type="dxa"/>
              <w:left w:w="120" w:type="dxa"/>
              <w:bottom w:w="30" w:type="dxa"/>
              <w:right w:w="120" w:type="dxa"/>
            </w:tcMar>
          </w:tcPr>
          <w:p w14:paraId="1ECEB417">
            <w:pPr>
              <w:pStyle w:val="25"/>
            </w:pPr>
            <w:r>
              <w:t>产品检测报告（近一年内）</w:t>
            </w:r>
          </w:p>
        </w:tc>
        <w:tc>
          <w:tcPr>
            <w:tcW w:w="1040" w:type="pct"/>
            <w:tcMar>
              <w:top w:w="60" w:type="dxa"/>
              <w:left w:w="120" w:type="dxa"/>
              <w:bottom w:w="30" w:type="dxa"/>
              <w:right w:w="120" w:type="dxa"/>
            </w:tcMar>
          </w:tcPr>
          <w:p w14:paraId="6C40FD0D">
            <w:pPr>
              <w:pStyle w:val="25"/>
            </w:pPr>
          </w:p>
        </w:tc>
        <w:tc>
          <w:tcPr>
            <w:tcW w:w="982" w:type="pct"/>
            <w:tcMar>
              <w:top w:w="60" w:type="dxa"/>
              <w:left w:w="120" w:type="dxa"/>
              <w:bottom w:w="30" w:type="dxa"/>
              <w:right w:w="120" w:type="dxa"/>
            </w:tcMar>
          </w:tcPr>
          <w:p w14:paraId="64AE31D4">
            <w:pPr>
              <w:pStyle w:val="25"/>
            </w:pPr>
          </w:p>
        </w:tc>
      </w:tr>
      <w:tr w14:paraId="3347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2EDBF2D4">
            <w:pPr>
              <w:pStyle w:val="25"/>
              <w:rPr>
                <w:rFonts w:hint="eastAsia" w:eastAsia="等线"/>
                <w:lang w:eastAsia="zh-CN"/>
              </w:rPr>
            </w:pPr>
            <w:r>
              <w:rPr>
                <w:rFonts w:hint="eastAsia"/>
                <w:lang w:val="en-US" w:eastAsia="zh-CN"/>
              </w:rPr>
              <w:t>7</w:t>
            </w:r>
          </w:p>
        </w:tc>
        <w:tc>
          <w:tcPr>
            <w:tcW w:w="2584" w:type="pct"/>
            <w:tcMar>
              <w:top w:w="60" w:type="dxa"/>
              <w:left w:w="120" w:type="dxa"/>
              <w:bottom w:w="30" w:type="dxa"/>
              <w:right w:w="120" w:type="dxa"/>
            </w:tcMar>
          </w:tcPr>
          <w:p w14:paraId="1258A8AB">
            <w:pPr>
              <w:pStyle w:val="25"/>
            </w:pPr>
            <w:r>
              <w:t>近三年内类似二级以上医院供货业绩</w:t>
            </w:r>
          </w:p>
        </w:tc>
        <w:tc>
          <w:tcPr>
            <w:tcW w:w="1040" w:type="pct"/>
            <w:tcMar>
              <w:top w:w="60" w:type="dxa"/>
              <w:left w:w="120" w:type="dxa"/>
              <w:bottom w:w="30" w:type="dxa"/>
              <w:right w:w="120" w:type="dxa"/>
            </w:tcMar>
          </w:tcPr>
          <w:p w14:paraId="672F8110">
            <w:pPr>
              <w:pStyle w:val="25"/>
            </w:pPr>
          </w:p>
        </w:tc>
        <w:tc>
          <w:tcPr>
            <w:tcW w:w="982" w:type="pct"/>
            <w:tcMar>
              <w:top w:w="60" w:type="dxa"/>
              <w:left w:w="120" w:type="dxa"/>
              <w:bottom w:w="30" w:type="dxa"/>
              <w:right w:w="120" w:type="dxa"/>
            </w:tcMar>
          </w:tcPr>
          <w:p w14:paraId="70D32754">
            <w:pPr>
              <w:pStyle w:val="25"/>
            </w:pPr>
          </w:p>
        </w:tc>
      </w:tr>
      <w:tr w14:paraId="7D92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03F89345">
            <w:pPr>
              <w:pStyle w:val="25"/>
              <w:rPr>
                <w:rFonts w:hint="eastAsia" w:eastAsia="等线"/>
                <w:lang w:eastAsia="zh-CN"/>
              </w:rPr>
            </w:pPr>
            <w:r>
              <w:rPr>
                <w:rFonts w:hint="eastAsia"/>
                <w:lang w:val="en-US" w:eastAsia="zh-CN"/>
              </w:rPr>
              <w:t>8</w:t>
            </w:r>
          </w:p>
        </w:tc>
        <w:tc>
          <w:tcPr>
            <w:tcW w:w="2584" w:type="pct"/>
            <w:tcMar>
              <w:top w:w="60" w:type="dxa"/>
              <w:left w:w="120" w:type="dxa"/>
              <w:bottom w:w="30" w:type="dxa"/>
              <w:right w:w="120" w:type="dxa"/>
            </w:tcMar>
          </w:tcPr>
          <w:p w14:paraId="7ED98382">
            <w:pPr>
              <w:pStyle w:val="25"/>
            </w:pPr>
            <w:r>
              <w:t>产品规格说明、样品（如有要求）</w:t>
            </w:r>
          </w:p>
        </w:tc>
        <w:tc>
          <w:tcPr>
            <w:tcW w:w="1040" w:type="pct"/>
            <w:tcMar>
              <w:top w:w="60" w:type="dxa"/>
              <w:left w:w="120" w:type="dxa"/>
              <w:bottom w:w="30" w:type="dxa"/>
              <w:right w:w="120" w:type="dxa"/>
            </w:tcMar>
          </w:tcPr>
          <w:p w14:paraId="70943FC8">
            <w:pPr>
              <w:pStyle w:val="25"/>
            </w:pPr>
          </w:p>
        </w:tc>
        <w:tc>
          <w:tcPr>
            <w:tcW w:w="982" w:type="pct"/>
            <w:tcMar>
              <w:top w:w="60" w:type="dxa"/>
              <w:left w:w="120" w:type="dxa"/>
              <w:bottom w:w="30" w:type="dxa"/>
              <w:right w:w="120" w:type="dxa"/>
            </w:tcMar>
          </w:tcPr>
          <w:p w14:paraId="2F7F8B47">
            <w:pPr>
              <w:pStyle w:val="25"/>
            </w:pPr>
          </w:p>
        </w:tc>
      </w:tr>
      <w:tr w14:paraId="2D21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2" w:type="pct"/>
            <w:tcMar>
              <w:top w:w="60" w:type="dxa"/>
              <w:left w:w="120" w:type="dxa"/>
              <w:bottom w:w="30" w:type="dxa"/>
              <w:right w:w="120" w:type="dxa"/>
            </w:tcMar>
          </w:tcPr>
          <w:p w14:paraId="1F4F41E2">
            <w:pPr>
              <w:pStyle w:val="25"/>
              <w:rPr>
                <w:rFonts w:hint="eastAsia" w:eastAsia="等线"/>
                <w:lang w:eastAsia="zh-CN"/>
              </w:rPr>
            </w:pPr>
            <w:r>
              <w:rPr>
                <w:rFonts w:hint="eastAsia"/>
                <w:lang w:val="en-US" w:eastAsia="zh-CN"/>
              </w:rPr>
              <w:t>9</w:t>
            </w:r>
          </w:p>
        </w:tc>
        <w:tc>
          <w:tcPr>
            <w:tcW w:w="2584" w:type="pct"/>
            <w:tcMar>
              <w:top w:w="60" w:type="dxa"/>
              <w:left w:w="120" w:type="dxa"/>
              <w:bottom w:w="30" w:type="dxa"/>
              <w:right w:w="120" w:type="dxa"/>
            </w:tcMar>
          </w:tcPr>
          <w:p w14:paraId="7397FAFA">
            <w:pPr>
              <w:pStyle w:val="25"/>
            </w:pPr>
            <w:r>
              <w:t>其他补充资料</w:t>
            </w:r>
          </w:p>
        </w:tc>
        <w:tc>
          <w:tcPr>
            <w:tcW w:w="1040" w:type="pct"/>
            <w:tcMar>
              <w:top w:w="60" w:type="dxa"/>
              <w:left w:w="120" w:type="dxa"/>
              <w:bottom w:w="30" w:type="dxa"/>
              <w:right w:w="120" w:type="dxa"/>
            </w:tcMar>
          </w:tcPr>
          <w:p w14:paraId="62E239D3">
            <w:pPr>
              <w:pStyle w:val="25"/>
            </w:pPr>
          </w:p>
        </w:tc>
        <w:tc>
          <w:tcPr>
            <w:tcW w:w="982" w:type="pct"/>
            <w:tcMar>
              <w:top w:w="60" w:type="dxa"/>
              <w:left w:w="120" w:type="dxa"/>
              <w:bottom w:w="30" w:type="dxa"/>
              <w:right w:w="120" w:type="dxa"/>
            </w:tcMar>
          </w:tcPr>
          <w:p w14:paraId="178CC99E">
            <w:pPr>
              <w:pStyle w:val="25"/>
            </w:pPr>
          </w:p>
        </w:tc>
      </w:tr>
    </w:tbl>
    <w:p w14:paraId="5D06135B">
      <w:pPr>
        <w:bidi w:val="0"/>
      </w:pPr>
    </w:p>
    <w:p w14:paraId="57BD4F7E">
      <w:pPr>
        <w:pStyle w:val="3"/>
        <w:widowControl/>
        <w:numPr>
          <w:ilvl w:val="0"/>
          <w:numId w:val="0"/>
        </w:numPr>
        <w:topLinePunct w:val="0"/>
        <w:ind w:leftChars="0"/>
        <w:rPr>
          <w:rFonts w:hint="eastAsia" w:ascii="楷体_GB2312" w:hAnsi="楷体_GB2312" w:eastAsia="楷体_GB2312" w:cs="楷体_GB2312"/>
          <w:b w:val="0"/>
        </w:rPr>
      </w:pPr>
      <w:r>
        <w:rPr>
          <w:rFonts w:hint="eastAsia"/>
          <w:lang w:eastAsia="zh-CN"/>
        </w:rPr>
        <w:t>（二）</w:t>
      </w:r>
      <w:r>
        <w:t>承诺声明</w:t>
      </w:r>
    </w:p>
    <w:p w14:paraId="4375A485">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本人代表供应商郑重承诺：</w:t>
      </w:r>
    </w:p>
    <w:p w14:paraId="53DBB095">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本次报价为一次性报价，真实有效，无虚报、瞒报情况；</w:t>
      </w:r>
    </w:p>
    <w:p w14:paraId="2E3B1B57">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产品符合国家相关标准及本次技术、质量、卫生、规格等要求，颜色与一住院部现有白色床</w:t>
      </w:r>
      <w:r>
        <w:rPr>
          <w:rFonts w:hint="eastAsia" w:cs="仿宋_GB2312"/>
          <w:sz w:val="32"/>
          <w:szCs w:val="32"/>
          <w:lang w:val="en-US" w:eastAsia="zh-CN"/>
        </w:rPr>
        <w:t>品</w:t>
      </w:r>
      <w:r>
        <w:rPr>
          <w:rFonts w:ascii="Times New Roman" w:hAnsi="Times New Roman" w:eastAsia="仿宋_GB2312" w:cs="仿宋_GB2312"/>
          <w:sz w:val="32"/>
          <w:szCs w:val="32"/>
        </w:rPr>
        <w:t>适配，耐用性达标；</w:t>
      </w:r>
    </w:p>
    <w:p w14:paraId="7183B3D7">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所提供的所有资质文件及资料真实、合法、有效，如有虚假，自愿承担取消报价资格及相关法律责任。</w:t>
      </w:r>
    </w:p>
    <w:p w14:paraId="43828ECD">
      <w:pPr>
        <w:pStyle w:val="25"/>
        <w:rPr>
          <w:rFonts w:hint="eastAsia" w:ascii="Times New Roman" w:hAnsi="Times New Roman" w:eastAsia="仿宋_GB2312" w:cs="仿宋_GB2312"/>
          <w:sz w:val="32"/>
          <w:szCs w:val="32"/>
          <w:lang w:eastAsia="zh-CN"/>
        </w:rPr>
      </w:pPr>
      <w:r>
        <w:rPr>
          <w:rFonts w:ascii="Times New Roman" w:hAnsi="Times New Roman" w:eastAsia="仿宋_GB2312" w:cs="仿宋_GB2312"/>
          <w:spacing w:val="-6"/>
          <w:sz w:val="32"/>
          <w:szCs w:val="32"/>
        </w:rPr>
        <w:t>法定代表人（签字）：</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 xml:space="preserve"> </w:t>
      </w:r>
      <w:r>
        <w:rPr>
          <w:rFonts w:ascii="Times New Roman" w:hAnsi="Times New Roman" w:eastAsia="仿宋_GB2312" w:cs="仿宋_GB2312"/>
          <w:spacing w:val="-6"/>
          <w:sz w:val="32"/>
          <w:szCs w:val="32"/>
        </w:rPr>
        <w:t>供应商公章</w:t>
      </w:r>
    </w:p>
    <w:p w14:paraId="0434C800">
      <w:pPr>
        <w:pStyle w:val="25"/>
        <w:rPr>
          <w:rFonts w:ascii="Times New Roman" w:hAnsi="Times New Roman" w:eastAsia="仿宋_GB2312" w:cs="仿宋_GB2312"/>
          <w:spacing w:val="-6"/>
          <w:sz w:val="32"/>
          <w:szCs w:val="32"/>
        </w:rPr>
      </w:pPr>
      <w:r>
        <w:rPr>
          <w:rFonts w:ascii="Times New Roman" w:hAnsi="Times New Roman" w:eastAsia="仿宋_GB2312" w:cs="仿宋_GB2312"/>
          <w:spacing w:val="-6"/>
          <w:sz w:val="32"/>
          <w:szCs w:val="32"/>
        </w:rPr>
        <w:t>日期：</w:t>
      </w:r>
      <w:r>
        <w:rPr>
          <w:rFonts w:hint="eastAsia" w:ascii="Times New Roman" w:hAnsi="Times New Roman" w:eastAsia="仿宋_GB2312" w:cs="仿宋_GB2312"/>
          <w:sz w:val="32"/>
          <w:szCs w:val="32"/>
          <w:u w:val="single"/>
          <w:lang w:val="en-US" w:eastAsia="zh-CN"/>
        </w:rPr>
        <w:t xml:space="preserve">        </w:t>
      </w:r>
      <w:r>
        <w:rPr>
          <w:rFonts w:ascii="Times New Roman" w:hAnsi="Times New Roman" w:eastAsia="仿宋_GB2312" w:cs="仿宋_GB2312"/>
          <w:sz w:val="32"/>
          <w:szCs w:val="32"/>
        </w:rPr>
        <w:t>年</w:t>
      </w:r>
      <w:r>
        <w:rPr>
          <w:rFonts w:hint="eastAsia" w:ascii="Times New Roman" w:hAnsi="Times New Roman" w:eastAsia="仿宋_GB2312" w:cs="仿宋_GB2312"/>
          <w:sz w:val="32"/>
          <w:szCs w:val="32"/>
          <w:u w:val="single"/>
          <w:lang w:val="en-US" w:eastAsia="zh-CN"/>
        </w:rPr>
        <w:t xml:space="preserve">     </w:t>
      </w:r>
      <w:r>
        <w:rPr>
          <w:rFonts w:ascii="Times New Roman" w:hAnsi="Times New Roman" w:eastAsia="仿宋_GB2312" w:cs="仿宋_GB2312"/>
          <w:sz w:val="32"/>
          <w:szCs w:val="32"/>
        </w:rPr>
        <w:t>月</w:t>
      </w:r>
      <w:r>
        <w:rPr>
          <w:rFonts w:hint="eastAsia" w:ascii="Times New Roman" w:hAnsi="Times New Roman" w:eastAsia="仿宋_GB2312" w:cs="仿宋_GB2312"/>
          <w:sz w:val="32"/>
          <w:szCs w:val="32"/>
          <w:u w:val="single"/>
          <w:lang w:val="en-US" w:eastAsia="zh-CN"/>
        </w:rPr>
        <w:t xml:space="preserve">     </w:t>
      </w:r>
      <w:r>
        <w:rPr>
          <w:rFonts w:ascii="Times New Roman" w:hAnsi="Times New Roman" w:eastAsia="仿宋_GB2312" w:cs="仿宋_GB2312"/>
          <w:sz w:val="32"/>
          <w:szCs w:val="32"/>
        </w:rPr>
        <w:t>日</w:t>
      </w:r>
    </w:p>
    <w:p w14:paraId="260D3473">
      <w:pPr>
        <w:pStyle w:val="2"/>
        <w:widowControl/>
        <w:numPr>
          <w:ilvl w:val="0"/>
          <w:numId w:val="0"/>
        </w:numPr>
        <w:topLinePunct w:val="0"/>
        <w:ind w:leftChars="0"/>
        <w:rPr>
          <w:b w:val="0"/>
        </w:rPr>
      </w:pPr>
      <w:r>
        <w:rPr>
          <w:rFonts w:hint="eastAsia"/>
          <w:lang w:eastAsia="zh-CN"/>
        </w:rPr>
        <w:t>四、</w:t>
      </w:r>
      <w:r>
        <w:t>填报说明</w:t>
      </w:r>
    </w:p>
    <w:p w14:paraId="412B20C9">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pacing wpsCustomData:val="-6" w:val="-6"/>
          <w:sz w:val="32"/>
          <w:szCs w:val="32"/>
          <w:lang w:eastAsia="zh-CN"/>
        </w:rPr>
        <w:t>1.</w:t>
      </w:r>
      <w:r>
        <w:rPr>
          <w:rFonts w:hint="eastAsia" w:ascii="仿宋" w:hAnsi="仿宋" w:eastAsia="仿宋" w:cs="仿宋"/>
          <w:spacing wpsCustomData:val="-4" w:val="-4"/>
          <w:sz w:val="32"/>
          <w:szCs w:val="32"/>
          <w:lang w:eastAsia="zh-CN"/>
        </w:rPr>
        <w:t xml:space="preserve"> </w:t>
      </w:r>
      <w:r>
        <w:rPr>
          <w:rFonts w:ascii="Times New Roman" w:hAnsi="Times New Roman" w:eastAsia="仿宋_GB2312" w:cs="仿宋_GB2312"/>
          <w:spacing wpsCustomData:val="-4" w:val="-4"/>
          <w:sz w:val="32"/>
          <w:szCs w:val="32"/>
        </w:rPr>
        <w:t>本表需如实</w:t>
      </w:r>
      <w:r>
        <w:rPr>
          <w:rFonts w:ascii="Times New Roman" w:hAnsi="Times New Roman" w:eastAsia="仿宋_GB2312" w:cs="仿宋_GB2312"/>
          <w:spacing wpsCustomData:val="-2" w:val="-2"/>
          <w:sz w:val="32"/>
          <w:szCs w:val="32"/>
        </w:rPr>
        <w:t>、</w:t>
      </w:r>
      <w:r>
        <w:rPr>
          <w:rFonts w:ascii="Times New Roman" w:hAnsi="Times New Roman" w:eastAsia="仿宋_GB2312" w:cs="仿宋_GB2312"/>
          <w:spacing wpsCustomData:val="-4" w:val="-4"/>
          <w:sz w:val="32"/>
          <w:szCs w:val="32"/>
        </w:rPr>
        <w:t>完整填报，不得遗漏或涂改</w:t>
      </w:r>
      <w:r>
        <w:rPr>
          <w:rFonts w:ascii="Times New Roman" w:hAnsi="Times New Roman" w:eastAsia="仿宋_GB2312" w:cs="仿宋_GB2312"/>
          <w:spacing wpsCustomData:val="-2" w:val="-2"/>
          <w:sz w:val="32"/>
          <w:szCs w:val="32"/>
        </w:rPr>
        <w:t>，</w:t>
      </w:r>
      <w:r>
        <w:rPr>
          <w:rFonts w:ascii="Times New Roman" w:hAnsi="Times New Roman" w:eastAsia="仿宋_GB2312" w:cs="仿宋_GB2312"/>
          <w:spacing wpsCustomData:val="-4" w:val="-4"/>
          <w:sz w:val="32"/>
          <w:szCs w:val="32"/>
        </w:rPr>
        <w:t>空白项需填</w:t>
      </w:r>
      <w:r>
        <w:rPr>
          <w:rFonts w:ascii="Times New Roman" w:hAnsi="Times New Roman" w:eastAsia="仿宋_GB2312" w:cs="仿宋_GB2312"/>
          <w:spacing wpsCustomData:val="-6" w:val="-6"/>
          <w:sz w:val="32"/>
          <w:szCs w:val="32"/>
        </w:rPr>
        <w:t>写</w:t>
      </w:r>
      <w:r>
        <w:rPr>
          <w:rFonts w:ascii="Times New Roman" w:hAnsi="Times New Roman" w:eastAsia="仿宋_GB2312" w:cs="仿宋_GB2312"/>
          <w:spacing wpsCustomData:val="-80" w:val="-80"/>
          <w:sz w:val="32"/>
          <w:szCs w:val="32"/>
        </w:rPr>
        <w:t xml:space="preserve"> </w:t>
      </w:r>
      <w:r>
        <w:rPr>
          <w:rFonts w:ascii="Times New Roman" w:hAnsi="Times New Roman" w:eastAsia="仿宋_GB2312" w:cs="仿宋_GB2312"/>
          <w:sz w:val="32"/>
          <w:szCs w:val="32"/>
        </w:rPr>
        <w:t>“无”；</w:t>
      </w:r>
    </w:p>
    <w:p w14:paraId="70B5EF93">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产品规格参数需严格对应《医用床上用品报价清单》，不得擅自更改；</w:t>
      </w:r>
    </w:p>
    <w:p w14:paraId="157FFF6F">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报价金额需大小写一致，小写金额前加 “￥”，大写金额需规范书写（如：人民币壹拾万元整）；</w:t>
      </w:r>
    </w:p>
    <w:p w14:paraId="429EE520">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本表需与其他资质文件一并装订，按公告要求的递交方式及截止时间提交；</w:t>
      </w:r>
    </w:p>
    <w:p w14:paraId="321DE947">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pacing wpsCustomData:val="-6" w:val="-6"/>
          <w:sz w:val="32"/>
          <w:szCs w:val="32"/>
          <w:lang w:eastAsia="zh-CN"/>
        </w:rPr>
        <w:t>5.</w:t>
      </w:r>
      <w:r>
        <w:rPr>
          <w:rFonts w:hint="eastAsia" w:ascii="仿宋" w:hAnsi="仿宋" w:eastAsia="仿宋" w:cs="仿宋"/>
          <w:spacing wpsCustomData:val="-6" w:val="-3"/>
          <w:sz w:val="32"/>
          <w:szCs w:val="32"/>
          <w:lang w:eastAsia="zh-CN"/>
        </w:rPr>
        <w:t xml:space="preserve"> </w:t>
      </w:r>
      <w:r>
        <w:rPr>
          <w:rFonts w:ascii="Times New Roman" w:hAnsi="Times New Roman" w:eastAsia="仿宋_GB2312" w:cs="仿宋_GB2312"/>
          <w:spacing wpsCustomData:val="-6" w:val="-3"/>
          <w:sz w:val="32"/>
          <w:szCs w:val="32"/>
        </w:rPr>
        <w:t>本表未尽事宜，可在 “备注</w:t>
      </w:r>
      <w:r>
        <w:rPr>
          <w:rFonts w:ascii="Times New Roman" w:hAnsi="Times New Roman" w:eastAsia="仿宋_GB2312" w:cs="仿宋_GB2312"/>
          <w:spacing wpsCustomData:val="-6" w:val="-6"/>
          <w:sz w:val="32"/>
          <w:szCs w:val="32"/>
        </w:rPr>
        <w:t>”</w:t>
      </w:r>
      <w:r>
        <w:rPr>
          <w:rFonts w:ascii="Times New Roman" w:hAnsi="Times New Roman" w:eastAsia="仿宋_GB2312" w:cs="仿宋_GB2312"/>
          <w:spacing wpsCustomData:val="-6" w:val="-3"/>
          <w:sz w:val="32"/>
          <w:szCs w:val="32"/>
        </w:rPr>
        <w:t xml:space="preserve"> 栏补充说明，或附相关书</w:t>
      </w:r>
      <w:r>
        <w:rPr>
          <w:rFonts w:ascii="Times New Roman" w:hAnsi="Times New Roman" w:eastAsia="仿宋_GB2312" w:cs="仿宋_GB2312"/>
          <w:spacing wpsCustomData:val="-6" w:val="-6"/>
          <w:sz w:val="32"/>
          <w:szCs w:val="32"/>
        </w:rPr>
        <w:t>面</w:t>
      </w:r>
      <w:r>
        <w:rPr>
          <w:rFonts w:ascii="Times New Roman" w:hAnsi="Times New Roman" w:eastAsia="仿宋_GB2312" w:cs="仿宋_GB2312"/>
          <w:sz w:val="32"/>
          <w:szCs w:val="32"/>
        </w:rPr>
        <w:t>材料。</w:t>
      </w:r>
    </w:p>
    <w:p w14:paraId="51C2FF68">
      <w:pPr>
        <w:pStyle w:val="11"/>
        <w:bidi w:val="0"/>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D96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6285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4AA6285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F81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8D75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3B98D75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C3E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E41E">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D141F"/>
    <w:rsid w:val="089B6610"/>
    <w:rsid w:val="24BF568E"/>
    <w:rsid w:val="2AF92FF6"/>
    <w:rsid w:val="3DA30C11"/>
    <w:rsid w:val="41FA5553"/>
    <w:rsid w:val="4A8C77D9"/>
    <w:rsid w:val="554538EA"/>
    <w:rsid w:val="572D141F"/>
    <w:rsid w:val="6311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30"/>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3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Hyperlink"/>
    <w:basedOn w:val="17"/>
    <w:qFormat/>
    <w:uiPriority w:val="0"/>
    <w:rPr>
      <w:color w:val="0000FF"/>
      <w:u w:val="single"/>
    </w:rPr>
  </w:style>
  <w:style w:type="character" w:customStyle="1" w:styleId="19">
    <w:name w:val="标题 2 Char"/>
    <w:qFormat/>
    <w:uiPriority w:val="0"/>
    <w:rPr>
      <w:rFonts w:ascii="Times New Roman" w:hAnsi="Times New Roman" w:eastAsia="楷体_GB2312" w:cs="楷体_GB2312"/>
      <w:sz w:val="32"/>
      <w:szCs w:val="32"/>
    </w:rPr>
  </w:style>
  <w:style w:type="paragraph" w:customStyle="1" w:styleId="20">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21">
    <w:name w:val="标题 2 Char1"/>
    <w:qFormat/>
    <w:uiPriority w:val="0"/>
    <w:rPr>
      <w:rFonts w:ascii="Times New Roman" w:hAnsi="Times New Roman" w:eastAsia="楷体_GB2312" w:cs="楷体_GB2312"/>
      <w:sz w:val="32"/>
      <w:szCs w:val="32"/>
    </w:rPr>
  </w:style>
  <w:style w:type="character" w:customStyle="1" w:styleId="22">
    <w:name w:val="标题 2 Char2"/>
    <w:qFormat/>
    <w:uiPriority w:val="0"/>
    <w:rPr>
      <w:rFonts w:ascii="Times New Roman" w:hAnsi="Times New Roman" w:eastAsia="楷体_GB2312" w:cs="楷体_GB2312"/>
      <w:sz w:val="32"/>
      <w:szCs w:val="32"/>
    </w:rPr>
  </w:style>
  <w:style w:type="character" w:customStyle="1" w:styleId="23">
    <w:name w:val="标题 2 Char3"/>
    <w:qFormat/>
    <w:uiPriority w:val="0"/>
    <w:rPr>
      <w:rFonts w:ascii="Times New Roman" w:hAnsi="Times New Roman" w:eastAsia="楷体_GB2312" w:cs="楷体_GB2312"/>
      <w:sz w:val="32"/>
      <w:szCs w:val="32"/>
    </w:rPr>
  </w:style>
  <w:style w:type="character" w:customStyle="1" w:styleId="24">
    <w:name w:val="标题 4 Char"/>
    <w:qFormat/>
    <w:uiPriority w:val="0"/>
    <w:rPr>
      <w:rFonts w:ascii="Times New Roman" w:hAnsi="Times New Roman" w:eastAsia="仿宋_GB2312" w:cs="仿宋_GB2312"/>
      <w:sz w:val="32"/>
      <w:szCs w:val="32"/>
    </w:rPr>
  </w:style>
  <w:style w:type="paragraph" w:customStyle="1" w:styleId="25">
    <w:name w:val="_Style 13"/>
    <w:qFormat/>
    <w:uiPriority w:val="0"/>
    <w:pPr>
      <w:spacing w:before="120" w:after="120" w:line="288" w:lineRule="auto"/>
      <w:ind w:left="0"/>
      <w:jc w:val="left"/>
    </w:pPr>
    <w:rPr>
      <w:rFonts w:ascii="Arial" w:hAnsi="Arial" w:eastAsia="等线" w:cs="Arial"/>
      <w:sz w:val="22"/>
      <w:szCs w:val="22"/>
    </w:rPr>
  </w:style>
  <w:style w:type="paragraph" w:customStyle="1" w:styleId="26">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7">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28">
    <w:name w:val="标题 2 Char4"/>
    <w:qFormat/>
    <w:uiPriority w:val="0"/>
    <w:rPr>
      <w:rFonts w:ascii="Times New Roman" w:hAnsi="Times New Roman" w:eastAsia="楷体_GB2312" w:cs="楷体_GB2312"/>
      <w:sz w:val="32"/>
      <w:szCs w:val="32"/>
    </w:rPr>
  </w:style>
  <w:style w:type="character" w:customStyle="1" w:styleId="29">
    <w:name w:val="标题 4 Char1"/>
    <w:qFormat/>
    <w:uiPriority w:val="0"/>
    <w:rPr>
      <w:rFonts w:ascii="Times New Roman" w:hAnsi="Times New Roman" w:eastAsia="仿宋_GB2312" w:cs="仿宋_GB2312"/>
      <w:sz w:val="32"/>
      <w:szCs w:val="32"/>
    </w:rPr>
  </w:style>
  <w:style w:type="character" w:customStyle="1" w:styleId="30">
    <w:name w:val="标题 2 Char5"/>
    <w:link w:val="3"/>
    <w:qFormat/>
    <w:uiPriority w:val="0"/>
    <w:rPr>
      <w:rFonts w:ascii="Times New Roman" w:hAnsi="Times New Roman" w:eastAsia="楷体_GB2312" w:cs="楷体_GB2312"/>
      <w:sz w:val="32"/>
      <w:szCs w:val="32"/>
    </w:rPr>
  </w:style>
  <w:style w:type="character" w:customStyle="1" w:styleId="31">
    <w:name w:val="标题 3 Char"/>
    <w:link w:val="4"/>
    <w:qFormat/>
    <w:uiPriority w:val="0"/>
    <w:rPr>
      <w:rFonts w:ascii="Times New Roman" w:hAnsi="Times New Roman" w:eastAsia="仿宋_GB2312" w:cs="仿宋_GB2312"/>
      <w:sz w:val="32"/>
      <w:szCs w:val="32"/>
    </w:rPr>
  </w:style>
  <w:style w:type="character" w:customStyle="1" w:styleId="32">
    <w:name w:val="font21"/>
    <w:basedOn w:val="17"/>
    <w:uiPriority w:val="0"/>
    <w:rPr>
      <w:rFonts w:ascii="仿宋_GB2312" w:eastAsia="仿宋_GB2312" w:cs="仿宋_GB2312"/>
      <w:color w:val="000000"/>
      <w:sz w:val="22"/>
      <w:szCs w:val="22"/>
      <w:u w:val="none"/>
    </w:rPr>
  </w:style>
  <w:style w:type="character" w:customStyle="1" w:styleId="33">
    <w:name w:val="font11"/>
    <w:basedOn w:val="17"/>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b102225c-ab21-469b-920b-654303abab3d</errorID>
      <errorWord> </errorWord>
      <group>L1_Punc</group>
      <groupName>标点问题</groupName>
      <ability>L2_Punc</ability>
      <abilityName>标点符号检查</abilityName>
      <candidateList>
        <item/>
      </candidateList>
      <explain>此处空格冗余，建议删除。</explain>
      <paraID>2E8679FC</paraID>
      <start>2</start>
      <end>2</end>
      <status>modified</status>
      <modifiedWord/>
      <trackRevisions>false</trackRevisions>
    </reviewItem>
    <reviewItem>
      <errorID>b645fee4-4df1-43c2-ae90-e5b0cd56ca87</errorID>
      <errorWord>床罩、被套、枕套</errorWord>
      <group>L1_Punc</group>
      <groupName>标点问题</groupName>
      <ability>L2_Punc</ability>
      <abilityName>标点符号检查</abilityName>
      <candidateList>
        <item>（床罩、被套、枕套）</item>
      </candidateList>
      <explain/>
      <paraID> 12DAA0B</paraID>
      <start>6</start>
      <end>16</end>
      <status>modified</status>
      <modifiedWord>（床罩、被套、枕套）</modifiedWord>
      <trackRevisions>false</trackRevisions>
    </reviewItem>
    <reviewItem>
      <errorID>4703ca06-a599-4477-90e9-2cacd658ce66</errorID>
      <errorWord>＊</errorWord>
      <group>L1_Format</group>
      <groupName>格式问题</groupName>
      <ability>L2_HalfPunc</ability>
      <abilityName>全半角检查</abilityName>
      <candidateList>
        <item>*</item>
      </candidateList>
      <explain>文本全半角错误。</explain>
      <paraID>1901D8E7</paraID>
      <start>5</start>
      <end>6</end>
      <status>modified</status>
      <modifiedWord>*</modifiedWord>
      <trackRevisions>false</trackRevisions>
    </reviewItem>
    <reviewItem>
      <errorID>a2460b09-d332-4398-a247-6e3d2daaf066</errorID>
      <errorWord>（</errorWord>
      <group>L1_Format</group>
      <groupName>格式问题</groupName>
      <ability>L2_HalfPunc</ability>
      <abilityName>全半角检查</abilityName>
      <candidateList>
        <item>(</item>
      </candidateList>
      <explain>文本全半角错误。</explain>
      <paraID>1901D8E7</paraID>
      <start>11</start>
      <end>12</end>
      <status>modified</status>
      <modifiedWord>(</modifiedWord>
      <trackRevisions>false</trackRevisions>
    </reviewItem>
    <reviewItem>
      <errorID>c028a368-f715-4859-a0ba-5bd1bccadecd</errorID>
      <errorWord>％）</errorWord>
      <group>L1_Format</group>
      <groupName>格式问题</groupName>
      <ability>L2_HalfPunc</ability>
      <abilityName>全半角检查</abilityName>
      <candidateList>
        <item>%)</item>
      </candidateList>
      <explain>文本全半角错误。</explain>
      <paraID>1901D8E7</paraID>
      <start>14</start>
      <end>16</end>
      <status>modified</status>
      <modifiedWord>%)</modifiedWord>
      <trackRevisions>false</trackRevisions>
    </reviewItem>
    <reviewItem>
      <errorID>f8e56d42-7007-4418-8e0e-466786aae3b2</errorID>
      <errorWord>＊</errorWord>
      <group>L1_Format</group>
      <groupName>格式问题</groupName>
      <ability>L2_HalfPunc</ability>
      <abilityName>全半角检查</abilityName>
      <candidateList>
        <item>*</item>
      </candidateList>
      <explain>文本全半角错误。</explain>
      <paraID>1838483B</paraID>
      <start>5</start>
      <end>6</end>
      <status>modified</status>
      <modifiedWord>*</modifiedWord>
      <trackRevisions>false</trackRevisions>
    </reviewItem>
    <reviewItem>
      <errorID>52dd8c45-55e0-4be7-a53c-f2bbe402e392</errorID>
      <errorWord>＊</errorWord>
      <group>L1_Format</group>
      <groupName>格式问题</groupName>
      <ability>L2_HalfPunc</ability>
      <abilityName>全半角检查</abilityName>
      <candidateList>
        <item>*</item>
      </candidateList>
      <explain>文本全半角错误。</explain>
      <paraID>1838483B</paraID>
      <start>10</start>
      <end>11</end>
      <status>modified</status>
      <modifiedWord>*</modifiedWord>
      <trackRevisions>false</trackRevisions>
    </reviewItem>
    <reviewItem>
      <errorID>78f3e42c-9919-454f-87bf-06354520da3f</errorID>
      <errorWord>（</errorWord>
      <group>L1_Format</group>
      <groupName>格式问题</groupName>
      <ability>L2_HalfPunc</ability>
      <abilityName>全半角检查</abilityName>
      <candidateList>
        <item>(</item>
      </candidateList>
      <explain>文本全半角错误。</explain>
      <paraID>1838483B</paraID>
      <start>15</start>
      <end>16</end>
      <status>modified</status>
      <modifiedWord>(</modifiedWord>
      <trackRevisions>false</trackRevisions>
    </reviewItem>
    <reviewItem>
      <errorID>9fa660fb-3167-4785-8fde-e65b0251c2ab</errorID>
      <errorWord>％）</errorWord>
      <group>L1_Format</group>
      <groupName>格式问题</groupName>
      <ability>L2_HalfPunc</ability>
      <abilityName>全半角检查</abilityName>
      <candidateList>
        <item>%)</item>
      </candidateList>
      <explain>文本全半角错误。</explain>
      <paraID>1838483B</paraID>
      <start>18</start>
      <end>20</end>
      <status>modified</status>
      <modifiedWord>%)</modifiedWord>
      <trackRevisions>false</trackRevisions>
    </reviewItem>
    <reviewItem>
      <errorID>551088dc-7742-4086-b89f-3d2a5b70942b</errorID>
      <errorWord>＊</errorWord>
      <group>L1_Format</group>
      <groupName>格式问题</groupName>
      <ability>L2_HalfPunc</ability>
      <abilityName>全半角检查</abilityName>
      <candidateList>
        <item>*</item>
      </candidateList>
      <explain>文本全半角错误。</explain>
      <paraID>70ECD9FA</paraID>
      <start>4</start>
      <end>5</end>
      <status>modified</status>
      <modifiedWord>*</modifiedWord>
      <trackRevisions>false</trackRevisions>
    </reviewItem>
    <reviewItem>
      <errorID>5f0a2c00-3636-42cc-9d7c-de76ceab289d</errorID>
      <errorWord>（</errorWord>
      <group>L1_Format</group>
      <groupName>格式问题</groupName>
      <ability>L2_HalfPunc</ability>
      <abilityName>全半角检查</abilityName>
      <candidateList>
        <item>(</item>
      </candidateList>
      <explain>文本全半角错误。</explain>
      <paraID>70ECD9FA</paraID>
      <start>9</start>
      <end>10</end>
      <status>modified</status>
      <modifiedWord>(</modifiedWord>
      <trackRevisions>false</trackRevisions>
    </reviewItem>
    <reviewItem>
      <errorID>145de7cf-6c9c-433d-95a5-81bdf76d230b</errorID>
      <errorWord>％）</errorWord>
      <group>L1_Format</group>
      <groupName>格式问题</groupName>
      <ability>L2_HalfPunc</ability>
      <abilityName>全半角检查</abilityName>
      <candidateList>
        <item>%)</item>
      </candidateList>
      <explain>文本全半角错误。</explain>
      <paraID>70ECD9FA</paraID>
      <start>12</start>
      <end>14</end>
      <status>modified</status>
      <modifiedWord>%)</modifiedWord>
      <trackRevisions>false</trackRevisions>
    </reviewItem>
    <reviewItem>
      <errorID>94565de9-abf5-433d-b68d-35a07f278601</errorID>
      <errorWord>要求</errorWord>
      <group>L1_Punc</group>
      <groupName>标点问题</groupName>
      <ability>L2_Punc</ability>
      <abilityName>标点符号检查</abilityName>
      <candidateList>
        <item>要求：</item>
      </candidateList>
      <explain/>
      <paraID>27526697</paraID>
      <start>5</start>
      <end>8</end>
      <status>modified</status>
      <modifiedWord>要求：</modifiedWord>
      <trackRevisions>false</trackRevisions>
    </reviewItem>
    <reviewItem>
      <errorID>cdd3569a-7744-47a5-87c1-9297caf2e1d0</errorID>
      <errorWord>PH值</errorWord>
      <group>L1_Word</group>
      <groupName>字词问题</groupName>
      <ability>L2_Typo</ability>
      <abilityName>字词错误</abilityName>
      <candidateList>
        <item>pH值</item>
      </candidateList>
      <explain/>
      <paraID>6A12FFA8</paraID>
      <start>85</start>
      <end>88</end>
      <status>modified</status>
      <modifiedWord>pH值</modifiedWord>
      <trackRevisions>false</trackRevisions>
    </reviewItem>
    <reviewItem>
      <errorID>8a2c0ffd-689d-4562-b6ec-b8c8f4a865ba</errorID>
      <errorWord>;</errorWord>
      <group>L1_Format</group>
      <groupName>格式问题</groupName>
      <ability>L2_HalfPunc</ability>
      <abilityName>全半角检查</abilityName>
      <candidateList>
        <item>；</item>
      </candidateList>
      <explain>文本全半角错误。</explain>
      <paraID>1DC78EDA</paraID>
      <start>16</start>
      <end>17</end>
      <status>modified</status>
      <modifiedWord>；</modifiedWord>
      <trackRevisions>false</trackRevisions>
    </reviewItem>
    <reviewItem>
      <errorID>b43e0ea3-3989-419a-870c-322d1700eecb</errorID>
      <errorWord>PH值</errorWord>
      <group>L1_Word</group>
      <groupName>字词问题</groupName>
      <ability>L2_Typo</ability>
      <abilityName>字词错误</abilityName>
      <candidateList>
        <item>pH值</item>
      </candidateList>
      <explain/>
      <paraID>1DC78EDA</paraID>
      <start>85</start>
      <end>88</end>
      <status>modified</status>
      <modifiedWord>pH值</modifiedWord>
      <trackRevisions>false</trackRevisions>
    </reviewItem>
    <reviewItem>
      <errorID>c2bed8ec-d8cb-4b6c-b57d-92ae699599d2</errorID>
      <errorWord>;</errorWord>
      <group>L1_Format</group>
      <groupName>格式问题</groupName>
      <ability>L2_HalfPunc</ability>
      <abilityName>全半角检查</abilityName>
      <candidateList>
        <item>；</item>
      </candidateList>
      <explain>文本全半角错误。</explain>
      <paraID>230E0E8F</paraID>
      <start>16</start>
      <end>17</end>
      <status>modified</status>
      <modifiedWord>；</modifiedWord>
      <trackRevisions>false</trackRevisions>
    </reviewItem>
    <reviewItem>
      <errorID>06fab9d5-865c-486a-ab86-8d932ee345ba</errorID>
      <errorWord>PH值</errorWord>
      <group>L1_Word</group>
      <groupName>字词问题</groupName>
      <ability>L2_Typo</ability>
      <abilityName>字词错误</abilityName>
      <candidateList>
        <item>pH值</item>
      </candidateList>
      <explain/>
      <paraID>230E0E8F</paraID>
      <start>85</start>
      <end>88</end>
      <status>modified</status>
      <modifiedWord>pH值</modifiedWord>
      <trackRevisions>false</trackRevisions>
    </reviewItem>
    <reviewItem>
      <errorID>48138452-63e2-4937-983f-8ecc253eaa5c</errorID>
      <errorWord>－</errorWord>
      <group>L1_Punc</group>
      <groupName>标点问题</groupName>
      <ability>L2_Punc</ability>
      <abilityName>标点符号检查</abilityName>
      <candidateList>
        <item>～</item>
      </candidateList>
      <explain/>
      <paraID>78E65811</paraID>
      <start>17</start>
      <end>18</end>
      <status>modified</status>
      <modifiedWord>～</modifiedWord>
      <trackRevisions>false</trackRevisions>
    </reviewItem>
    <reviewItem>
      <errorID>869c6a75-6197-4514-afea-188a0474e416</errorID>
      <errorWord>；</errorWord>
      <group>L1_Punc</group>
      <groupName>标点问题</groupName>
      <ability>L2_Punc</ability>
      <abilityName>标点符号检查</abilityName>
      <candidateList>
        <item>，</item>
      </candidateList>
      <explain/>
      <paraID>50970359</paraID>
      <start>25</start>
      <end>26</end>
      <status>modified</status>
      <modifiedWord>，</modifiedWord>
      <trackRevisions>false</trackRevisions>
    </reviewItem>
    <reviewItem>
      <errorID>3443a7db-573e-48d0-b519-ab19ba822792</errorID>
      <errorWord>；</errorWord>
      <group>L1_Punc</group>
      <groupName>标点问题</groupName>
      <ability>L2_Punc</ability>
      <abilityName>标点符号检查</abilityName>
      <candidateList>
        <item>，</item>
      </candidateList>
      <explain/>
      <paraID>691BD515</paraID>
      <start>23</start>
      <end>24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3e023-2ef1-4216-aaae-e59d0b3308db}">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2164</Words>
  <Characters>2328</Characters>
  <Lines>0</Lines>
  <Paragraphs>0</Paragraphs>
  <TotalTime>13</TotalTime>
  <ScaleCrop>false</ScaleCrop>
  <LinksUpToDate>false</LinksUpToDate>
  <CharactersWithSpaces>2425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2026-05-07T09:41:00Z</dcterms:created>
  <dc:creator>半包烟</dc:creator>
  <cp:lastModifiedBy>半包烟</cp:lastModifiedBy>
  <dcterms:modified xsi:type="dcterms:W3CDTF">2026-05-14T01:07:38Z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FAB5EEB2F3B24AFC82BC366A918CF7D5_11</vt:lpwstr>
  </property>
  <property fmtid="{D5CDD505-2E9C-101B-9397-08002B2CF9AE}" pid="4" name="KSOTemplateDocerSaveRecord">
    <vt:lpwstr>eyJoZGlkIjoiMWEzNTE5NWQ4OGU1ZGZiMGQ1NzQ0OTA4ZDZmNWExYzYiLCJ1c2VySWQiOiI2MTI4MjQxNjcifQ==</vt:lpwstr>
  </property>
</Properties>
</file>