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3F381">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广元市第一人民医院</w:t>
      </w:r>
    </w:p>
    <w:p w14:paraId="78E4FAE9">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拟采购</w:t>
      </w:r>
      <w:r>
        <w:rPr>
          <w:rFonts w:hint="eastAsia" w:ascii="方正小标宋简体" w:eastAsia="方正小标宋简体"/>
          <w:sz w:val="44"/>
          <w:szCs w:val="44"/>
          <w:lang w:val="en-US" w:eastAsia="zh-CN"/>
        </w:rPr>
        <w:t>医用耗材市场调研</w:t>
      </w:r>
      <w:r>
        <w:rPr>
          <w:rFonts w:hint="eastAsia" w:ascii="方正小标宋简体" w:eastAsia="方正小标宋简体"/>
          <w:sz w:val="44"/>
          <w:szCs w:val="44"/>
        </w:rPr>
        <w:t>邀请公告</w:t>
      </w:r>
    </w:p>
    <w:p w14:paraId="3C1C903E">
      <w:pPr>
        <w:spacing w:line="520" w:lineRule="exact"/>
        <w:jc w:val="center"/>
        <w:rPr>
          <w:rFonts w:ascii="方正小标宋简体" w:eastAsia="方正小标宋简体"/>
          <w:sz w:val="44"/>
          <w:szCs w:val="44"/>
        </w:rPr>
      </w:pPr>
    </w:p>
    <w:p w14:paraId="798CB243">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sz w:val="28"/>
          <w:szCs w:val="28"/>
        </w:rPr>
      </w:pPr>
      <w:r>
        <w:rPr>
          <w:rFonts w:hint="eastAsia" w:ascii="仿宋" w:hAnsi="仿宋" w:eastAsia="仿宋" w:cs="仿宋"/>
          <w:sz w:val="28"/>
          <w:szCs w:val="28"/>
        </w:rPr>
        <w:t>各潜在供应商：</w:t>
      </w:r>
    </w:p>
    <w:p w14:paraId="40EA10B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lang w:val="en-US" w:eastAsia="zh-CN"/>
        </w:rPr>
        <w:t>为充分了解2025年度我院拟采购医用耗材的市场信息及价格。</w:t>
      </w:r>
      <w:r>
        <w:rPr>
          <w:rFonts w:hint="eastAsia" w:ascii="仿宋" w:hAnsi="仿宋" w:eastAsia="仿宋" w:cs="仿宋"/>
          <w:sz w:val="28"/>
          <w:szCs w:val="28"/>
        </w:rPr>
        <w:t>拟对采购</w:t>
      </w:r>
      <w:r>
        <w:rPr>
          <w:rFonts w:hint="eastAsia" w:ascii="仿宋" w:hAnsi="仿宋" w:eastAsia="仿宋" w:cs="仿宋"/>
          <w:sz w:val="28"/>
          <w:szCs w:val="28"/>
          <w:lang w:val="en-US" w:eastAsia="zh-CN"/>
        </w:rPr>
        <w:t>的医用耗材</w:t>
      </w:r>
      <w:r>
        <w:rPr>
          <w:rFonts w:hint="eastAsia" w:ascii="仿宋" w:hAnsi="仿宋" w:eastAsia="仿宋" w:cs="仿宋"/>
          <w:sz w:val="28"/>
          <w:szCs w:val="28"/>
        </w:rPr>
        <w:t>（详见采购</w:t>
      </w:r>
      <w:r>
        <w:rPr>
          <w:rFonts w:hint="eastAsia" w:ascii="仿宋" w:hAnsi="仿宋" w:eastAsia="仿宋" w:cs="仿宋"/>
          <w:sz w:val="28"/>
          <w:szCs w:val="28"/>
          <w:lang w:val="en-US" w:eastAsia="zh-CN"/>
        </w:rPr>
        <w:t>耗材</w:t>
      </w:r>
      <w:r>
        <w:rPr>
          <w:rFonts w:hint="eastAsia" w:ascii="仿宋" w:hAnsi="仿宋" w:eastAsia="仿宋" w:cs="仿宋"/>
          <w:sz w:val="28"/>
          <w:szCs w:val="28"/>
        </w:rPr>
        <w:t>清单）组织</w:t>
      </w:r>
      <w:r>
        <w:rPr>
          <w:rFonts w:hint="eastAsia" w:ascii="仿宋" w:hAnsi="仿宋" w:eastAsia="仿宋" w:cs="仿宋"/>
          <w:sz w:val="28"/>
          <w:szCs w:val="28"/>
          <w:lang w:val="en-US" w:eastAsia="zh-CN"/>
        </w:rPr>
        <w:t>潜在</w:t>
      </w:r>
      <w:r>
        <w:rPr>
          <w:rFonts w:hint="eastAsia" w:ascii="仿宋" w:hAnsi="仿宋" w:eastAsia="仿宋" w:cs="仿宋"/>
          <w:sz w:val="28"/>
          <w:szCs w:val="28"/>
        </w:rPr>
        <w:t>供应商进行</w:t>
      </w:r>
      <w:r>
        <w:rPr>
          <w:rFonts w:hint="eastAsia" w:ascii="仿宋" w:hAnsi="仿宋" w:eastAsia="仿宋" w:cs="仿宋"/>
          <w:sz w:val="28"/>
          <w:szCs w:val="28"/>
          <w:lang w:val="en-US" w:eastAsia="zh-CN"/>
        </w:rPr>
        <w:t>产品推荐</w:t>
      </w:r>
      <w:r>
        <w:rPr>
          <w:rFonts w:hint="eastAsia" w:ascii="仿宋" w:hAnsi="仿宋" w:eastAsia="仿宋" w:cs="仿宋"/>
          <w:sz w:val="28"/>
          <w:szCs w:val="28"/>
        </w:rPr>
        <w:t>论证及</w:t>
      </w:r>
      <w:r>
        <w:rPr>
          <w:rFonts w:hint="eastAsia" w:ascii="仿宋" w:hAnsi="仿宋" w:eastAsia="仿宋" w:cs="仿宋"/>
          <w:sz w:val="28"/>
          <w:szCs w:val="28"/>
          <w:lang w:val="en-US" w:eastAsia="zh-CN"/>
        </w:rPr>
        <w:t>采购</w:t>
      </w:r>
      <w:r>
        <w:rPr>
          <w:rFonts w:hint="eastAsia" w:ascii="仿宋" w:hAnsi="仿宋" w:eastAsia="仿宋" w:cs="仿宋"/>
          <w:sz w:val="28"/>
          <w:szCs w:val="28"/>
        </w:rPr>
        <w:t>技术参数</w:t>
      </w:r>
      <w:r>
        <w:rPr>
          <w:rFonts w:hint="eastAsia" w:ascii="仿宋" w:hAnsi="仿宋" w:eastAsia="仿宋" w:cs="仿宋"/>
          <w:sz w:val="28"/>
          <w:szCs w:val="28"/>
          <w:lang w:val="en-US" w:eastAsia="zh-CN"/>
        </w:rPr>
        <w:t>等资料</w:t>
      </w:r>
      <w:r>
        <w:rPr>
          <w:rFonts w:hint="eastAsia" w:ascii="仿宋" w:hAnsi="仿宋" w:eastAsia="仿宋" w:cs="仿宋"/>
          <w:sz w:val="28"/>
          <w:szCs w:val="28"/>
        </w:rPr>
        <w:t>征集活动, 欢迎具备合格资质、相应供应及服务能力的供应商积极</w:t>
      </w:r>
      <w:r>
        <w:rPr>
          <w:rFonts w:hint="eastAsia" w:ascii="仿宋" w:hAnsi="仿宋" w:eastAsia="仿宋" w:cs="仿宋"/>
          <w:sz w:val="28"/>
          <w:szCs w:val="28"/>
          <w:lang w:val="en-US" w:eastAsia="zh-CN"/>
        </w:rPr>
        <w:t>报名</w:t>
      </w:r>
      <w:r>
        <w:rPr>
          <w:rFonts w:hint="eastAsia" w:ascii="仿宋" w:hAnsi="仿宋" w:eastAsia="仿宋" w:cs="仿宋"/>
          <w:sz w:val="28"/>
          <w:szCs w:val="28"/>
        </w:rPr>
        <w:t>参加，现将有关事宜公告如下</w:t>
      </w:r>
      <w:r>
        <w:rPr>
          <w:rFonts w:hint="eastAsia" w:ascii="仿宋" w:hAnsi="仿宋" w:eastAsia="仿宋" w:cs="仿宋"/>
          <w:sz w:val="28"/>
          <w:szCs w:val="28"/>
          <w:lang w:eastAsia="zh-CN"/>
        </w:rPr>
        <w:t>（</w:t>
      </w:r>
      <w:r>
        <w:rPr>
          <w:rFonts w:hint="eastAsia" w:ascii="仿宋" w:hAnsi="仿宋" w:eastAsia="仿宋" w:cs="仿宋"/>
          <w:sz w:val="28"/>
          <w:szCs w:val="28"/>
        </w:rPr>
        <w:t>详细要求见附件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62D9B786">
      <w:pPr>
        <w:jc w:val="center"/>
        <w:rPr>
          <w:rFonts w:ascii="仿宋" w:hAnsi="仿宋" w:eastAsia="仿宋" w:cs="仿宋"/>
          <w:b/>
          <w:bCs/>
          <w:sz w:val="28"/>
          <w:szCs w:val="28"/>
        </w:rPr>
      </w:pPr>
      <w:r>
        <w:rPr>
          <w:rFonts w:hint="eastAsia" w:ascii="仿宋" w:hAnsi="仿宋" w:eastAsia="仿宋" w:cs="仿宋"/>
          <w:b/>
          <w:bCs/>
          <w:sz w:val="28"/>
          <w:szCs w:val="28"/>
          <w:lang w:val="en-US" w:eastAsia="zh-CN"/>
        </w:rPr>
        <w:t>耗材</w:t>
      </w:r>
      <w:r>
        <w:rPr>
          <w:rFonts w:hint="eastAsia" w:ascii="仿宋" w:hAnsi="仿宋" w:eastAsia="仿宋" w:cs="仿宋"/>
          <w:b/>
          <w:bCs/>
          <w:sz w:val="28"/>
          <w:szCs w:val="28"/>
        </w:rPr>
        <w:t>清单</w:t>
      </w:r>
    </w:p>
    <w:tbl>
      <w:tblPr>
        <w:tblStyle w:val="5"/>
        <w:tblW w:w="8438" w:type="dxa"/>
        <w:tblInd w:w="93" w:type="dxa"/>
        <w:tblLayout w:type="autofit"/>
        <w:tblCellMar>
          <w:top w:w="0" w:type="dxa"/>
          <w:left w:w="108" w:type="dxa"/>
          <w:bottom w:w="0" w:type="dxa"/>
          <w:right w:w="108" w:type="dxa"/>
        </w:tblCellMar>
      </w:tblPr>
      <w:tblGrid>
        <w:gridCol w:w="932"/>
        <w:gridCol w:w="4935"/>
        <w:gridCol w:w="2571"/>
      </w:tblGrid>
      <w:tr w14:paraId="19B45AB5">
        <w:tblPrEx>
          <w:tblCellMar>
            <w:top w:w="0" w:type="dxa"/>
            <w:left w:w="108" w:type="dxa"/>
            <w:bottom w:w="0" w:type="dxa"/>
            <w:right w:w="108" w:type="dxa"/>
          </w:tblCellMar>
        </w:tblPrEx>
        <w:trPr>
          <w:trHeight w:val="550" w:hRule="atLeast"/>
        </w:trPr>
        <w:tc>
          <w:tcPr>
            <w:tcW w:w="932" w:type="dxa"/>
            <w:tcBorders>
              <w:top w:val="single" w:color="000000" w:sz="4" w:space="0"/>
              <w:left w:val="single" w:color="000000" w:sz="4" w:space="0"/>
              <w:bottom w:val="single" w:color="auto" w:sz="4" w:space="0"/>
              <w:right w:val="single" w:color="000000" w:sz="4" w:space="0"/>
            </w:tcBorders>
            <w:noWrap w:val="0"/>
            <w:vAlign w:val="center"/>
          </w:tcPr>
          <w:p w14:paraId="383F8552">
            <w:pPr>
              <w:jc w:val="center"/>
              <w:rPr>
                <w:rFonts w:ascii="仿宋" w:hAnsi="仿宋" w:eastAsia="仿宋" w:cs="仿宋"/>
                <w:b/>
                <w:sz w:val="24"/>
                <w:szCs w:val="24"/>
              </w:rPr>
            </w:pPr>
            <w:r>
              <w:rPr>
                <w:rFonts w:hint="eastAsia" w:ascii="仿宋" w:hAnsi="仿宋" w:eastAsia="仿宋" w:cs="仿宋"/>
                <w:b/>
                <w:sz w:val="24"/>
                <w:szCs w:val="24"/>
              </w:rPr>
              <w:t>序号</w:t>
            </w:r>
          </w:p>
        </w:tc>
        <w:tc>
          <w:tcPr>
            <w:tcW w:w="4935" w:type="dxa"/>
            <w:tcBorders>
              <w:top w:val="single" w:color="000000" w:sz="4" w:space="0"/>
              <w:left w:val="single" w:color="000000" w:sz="4" w:space="0"/>
              <w:bottom w:val="single" w:color="auto" w:sz="4" w:space="0"/>
              <w:right w:val="single" w:color="000000" w:sz="4" w:space="0"/>
            </w:tcBorders>
            <w:noWrap w:val="0"/>
            <w:vAlign w:val="center"/>
          </w:tcPr>
          <w:p w14:paraId="7EE22AA6">
            <w:pPr>
              <w:jc w:val="center"/>
              <w:rPr>
                <w:rFonts w:ascii="仿宋" w:hAnsi="仿宋" w:eastAsia="仿宋" w:cs="仿宋"/>
                <w:b/>
                <w:sz w:val="24"/>
                <w:szCs w:val="24"/>
              </w:rPr>
            </w:pPr>
            <w:r>
              <w:rPr>
                <w:rFonts w:hint="eastAsia" w:ascii="仿宋" w:hAnsi="仿宋" w:eastAsia="仿宋" w:cs="仿宋"/>
                <w:b/>
                <w:sz w:val="24"/>
                <w:szCs w:val="24"/>
                <w:lang w:val="en-US" w:eastAsia="zh-CN"/>
              </w:rPr>
              <w:t>耗材</w:t>
            </w:r>
            <w:r>
              <w:rPr>
                <w:rFonts w:hint="eastAsia" w:ascii="仿宋" w:hAnsi="仿宋" w:eastAsia="仿宋" w:cs="仿宋"/>
                <w:b/>
                <w:sz w:val="24"/>
                <w:szCs w:val="24"/>
              </w:rPr>
              <w:t>名称</w:t>
            </w:r>
          </w:p>
        </w:tc>
        <w:tc>
          <w:tcPr>
            <w:tcW w:w="2571" w:type="dxa"/>
            <w:tcBorders>
              <w:top w:val="single" w:color="000000" w:sz="4" w:space="0"/>
              <w:left w:val="single" w:color="000000" w:sz="4" w:space="0"/>
              <w:bottom w:val="single" w:color="auto" w:sz="4" w:space="0"/>
              <w:right w:val="single" w:color="000000" w:sz="4" w:space="0"/>
            </w:tcBorders>
            <w:noWrap w:val="0"/>
            <w:vAlign w:val="center"/>
          </w:tcPr>
          <w:p w14:paraId="36C1A49A">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211E1595">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B19C565">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6BEEE570">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宫腔用交联透明质酸钠凝胶</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68CE8C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74885DFE">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697FC02">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2ECD1FA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可吸收性外科缝线</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76BEF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35EA8853">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48BDD04C">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72B943E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双叶式机械心脏瓣膜</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7FBB444F">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限国产产品</w:t>
            </w:r>
          </w:p>
        </w:tc>
      </w:tr>
      <w:tr w14:paraId="36D35A00">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34CCA44">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649B4DB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一次性使用肺结节记忆合金定位针</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7F90F974">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限国产产品</w:t>
            </w:r>
          </w:p>
        </w:tc>
      </w:tr>
      <w:tr w14:paraId="43AC7A0B">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233B1D7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24B3D29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一次性使用吸引管</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507662B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4818EA68">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67AC36C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628F0BD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一次性使用心脏停跳液灌注管路</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A1653E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限国产产品</w:t>
            </w:r>
          </w:p>
        </w:tc>
      </w:tr>
      <w:tr w14:paraId="578280F5">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67EFF92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3355D00F">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一次性使用体外循环配套静脉插管</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46E51EA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限国产产品</w:t>
            </w:r>
          </w:p>
        </w:tc>
      </w:tr>
      <w:tr w14:paraId="481636B5">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2D1788D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0C2E986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取栓导管</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1751785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允许进口产品参与</w:t>
            </w:r>
          </w:p>
        </w:tc>
      </w:tr>
      <w:tr w14:paraId="37EAE616">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1023C9B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71F2E38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一次性使用外周血管血栓抽吸导管</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0F4A91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67496ED1">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127B06A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3BFD7DD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泡沫敷料</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2B52A39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39053FD5">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7320265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21203BE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聚氨酯泡沫敷料</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26E1CC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46E1B4F1">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6B1176C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15D1B1D8">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可控式吸痰管</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7C7F33F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4F557CB1">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765083F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1A6A7412">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植入式给药装置及其附件</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105D96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23695C00">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9711EC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650DA82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植入式给药装置专用针</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7E882A0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697FD28F">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2F65E7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3CD5C52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神经监护气管插管</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402F63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1997CDF0">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0B08DD9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0766B85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冲洗管路</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52DA42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08F376CE">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4883EC3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23DFD59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可吸收性外科缝线</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62C6124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06501913">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02AC7A3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3CBDA88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一次性使用呼出气体吸收过滤器</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5F0EE43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1CC0C011">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7502852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7C229B4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一次性使用可视双腔支气管插管套件</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B6A48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6D93697E">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7273D3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0CA628B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一次性使用无菌气管插管包</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5BE95A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5A2D139F">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19B85BF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7796708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一次性使用喷射鼻咽通气道</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61B8F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7A39079D">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46B6BF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468C058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体表导管固定敷贴</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2124DD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60F02942">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7CE2291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4A362EA8">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自膨式动脉瘤瘤内栓塞系统</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445CA9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47C81B45">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22A062D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48F4EBA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分离控制盒</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EF6F7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7A46217D">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74F9601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7501A254">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微导管</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4485921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726C137E">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4935662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61BEA7F0">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储药器</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2463BA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0956CBEF">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4E7FEB8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2AF78630">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胰岛素泵用一次性输注管路和针头</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763E23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60E76073">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6954469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54BFC673">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一次性使用注射笔用针</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14AC88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65DF3E5E">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0AA2A0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14C0C3C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物理抗菌喷雾敷料</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4132C6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086D5E88">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6AEDE0B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6D0297F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细菌纤维素生物敷贴</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0E9044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15F0B73F">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185A325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23FB803A">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封闭式负压冲洗吸引装置</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7DF7A9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5E457FAA">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5CCB5D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13211154">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造影导丝</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17138B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73F88986">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2558DF6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2EA91AD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透析液过滤器</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091F94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78AE8F62">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EDB27A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05BEF54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内镜专用多酶清洗剂</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46C78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095AF212">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21D0B0B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4657DD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质谱系统样本处理基质溶液</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6DB998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22478677">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85D43C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591176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质谱系统样本预处理溶液</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589071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27A71A95">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37429C8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593261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嗜血杆菌和卡他莫拉菌药敏试剂盒</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515801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允许进口产品参与</w:t>
            </w:r>
          </w:p>
        </w:tc>
      </w:tr>
      <w:tr w14:paraId="6ACD3DDA">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7571A0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11F6E3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醛固酮测定试剂盒(化学发光免疫分析法)</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6CAD36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5CFD87B1">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DFFE24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7BCC85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梅毒螺旋体抗体检测试剂盒（胶体金法）</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7EFADE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72DB341F">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05F5CA8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7CBA30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梅毒螺旋体抗体检测试剂盒（凝集法）</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4E6EF6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7CAD9FCF">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E61296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43A0BD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百日咳核酸检测</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0ABDAB2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155E8156">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6062201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3268E4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人EML4-ALK融合基因检测试剂盒（荧光PCR法）</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0C48EAD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467C95C4">
        <w:tblPrEx>
          <w:tblCellMar>
            <w:top w:w="0" w:type="dxa"/>
            <w:left w:w="108" w:type="dxa"/>
            <w:bottom w:w="0" w:type="dxa"/>
            <w:right w:w="108" w:type="dxa"/>
          </w:tblCellMar>
        </w:tblPrEx>
        <w:trPr>
          <w:trHeight w:val="74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44AA6A0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466CA3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人EGFR基因18-21外显子突变检测试剂盒（荧光PCR法）</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38A236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r w14:paraId="62DECE0B">
        <w:tblPrEx>
          <w:tblCellMar>
            <w:top w:w="0" w:type="dxa"/>
            <w:left w:w="108" w:type="dxa"/>
            <w:bottom w:w="0" w:type="dxa"/>
            <w:right w:w="108" w:type="dxa"/>
          </w:tblCellMar>
        </w:tblPrEx>
        <w:trPr>
          <w:trHeight w:val="757"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14:paraId="5F6A69F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4935" w:type="dxa"/>
            <w:tcBorders>
              <w:top w:val="single" w:color="auto" w:sz="4" w:space="0"/>
              <w:left w:val="single" w:color="auto" w:sz="4" w:space="0"/>
              <w:bottom w:val="single" w:color="auto" w:sz="4" w:space="0"/>
              <w:right w:val="single" w:color="auto" w:sz="4" w:space="0"/>
            </w:tcBorders>
            <w:noWrap w:val="0"/>
            <w:vAlign w:val="center"/>
          </w:tcPr>
          <w:p w14:paraId="16E644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人BRAF基因突变检测试剂盒（荧光PCR法）</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061326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限国产产品</w:t>
            </w:r>
          </w:p>
        </w:tc>
      </w:tr>
    </w:tbl>
    <w:p w14:paraId="4CAB8EFD">
      <w:pPr>
        <w:rPr>
          <w:rFonts w:hint="eastAsia" w:eastAsia="宋体"/>
          <w:lang w:val="en-US" w:eastAsia="zh-CN"/>
        </w:rPr>
      </w:pPr>
    </w:p>
    <w:p w14:paraId="0F61C9A4">
      <w:pPr>
        <w:ind w:firstLine="4460" w:firstLineChars="1593"/>
        <w:jc w:val="right"/>
        <w:rPr>
          <w:rFonts w:ascii="仿宋" w:hAnsi="仿宋" w:eastAsia="仿宋" w:cs="仿宋"/>
          <w:sz w:val="28"/>
          <w:szCs w:val="28"/>
        </w:rPr>
      </w:pPr>
      <w:r>
        <w:rPr>
          <w:rFonts w:hint="eastAsia" w:ascii="仿宋" w:hAnsi="仿宋" w:eastAsia="仿宋" w:cs="仿宋"/>
          <w:sz w:val="28"/>
          <w:szCs w:val="28"/>
        </w:rPr>
        <w:t>广元市第一人民医院</w:t>
      </w:r>
    </w:p>
    <w:p w14:paraId="1104F52A">
      <w:pPr>
        <w:ind w:firstLine="4740" w:firstLineChars="1693"/>
        <w:jc w:val="right"/>
        <w:rPr>
          <w:rFonts w:hint="eastAsia" w:ascii="方正小标宋简体" w:eastAsia="方正小标宋简体"/>
          <w:sz w:val="36"/>
          <w:szCs w:val="36"/>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p w14:paraId="1A61CD43">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14:paraId="465FC6A1">
      <w:pPr>
        <w:spacing w:line="520" w:lineRule="exact"/>
        <w:jc w:val="center"/>
        <w:rPr>
          <w:rFonts w:hint="eastAsia" w:ascii="方正小标宋简体" w:eastAsia="方正小标宋简体"/>
          <w:sz w:val="40"/>
          <w:szCs w:val="40"/>
        </w:rPr>
      </w:pPr>
      <w:r>
        <w:rPr>
          <w:rFonts w:hint="eastAsia" w:ascii="方正小标宋简体" w:eastAsia="方正小标宋简体"/>
          <w:sz w:val="40"/>
          <w:szCs w:val="40"/>
        </w:rPr>
        <w:t>广元市第一人民医院</w:t>
      </w:r>
    </w:p>
    <w:p w14:paraId="6373CD1C">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0"/>
          <w:szCs w:val="40"/>
        </w:rPr>
        <w:t>拟采购</w:t>
      </w:r>
      <w:r>
        <w:rPr>
          <w:rFonts w:hint="eastAsia" w:ascii="方正小标宋简体" w:eastAsia="方正小标宋简体"/>
          <w:sz w:val="40"/>
          <w:szCs w:val="40"/>
          <w:lang w:val="en-US" w:eastAsia="zh-CN"/>
        </w:rPr>
        <w:t>耗材推荐</w:t>
      </w:r>
      <w:r>
        <w:rPr>
          <w:rFonts w:hint="eastAsia" w:ascii="方正小标宋简体" w:eastAsia="方正小标宋简体"/>
          <w:sz w:val="40"/>
          <w:szCs w:val="40"/>
        </w:rPr>
        <w:t>论证</w:t>
      </w:r>
      <w:r>
        <w:rPr>
          <w:rFonts w:hint="eastAsia" w:ascii="方正小标宋简体" w:eastAsia="方正小标宋简体"/>
          <w:sz w:val="40"/>
          <w:szCs w:val="40"/>
          <w:lang w:val="en-US" w:eastAsia="zh-CN"/>
        </w:rPr>
        <w:t>要求</w:t>
      </w:r>
    </w:p>
    <w:p w14:paraId="5C44E706">
      <w:pPr>
        <w:spacing w:line="520" w:lineRule="exact"/>
        <w:jc w:val="center"/>
        <w:rPr>
          <w:rFonts w:hint="eastAsia" w:ascii="方正小标宋简体" w:eastAsia="方正小标宋简体"/>
          <w:sz w:val="44"/>
          <w:szCs w:val="44"/>
          <w:lang w:val="en-US" w:eastAsia="zh-CN"/>
        </w:rPr>
      </w:pPr>
    </w:p>
    <w:p w14:paraId="480D0608">
      <w:pPr>
        <w:numPr>
          <w:ilvl w:val="0"/>
          <w:numId w:val="1"/>
        </w:numPr>
        <w:spacing w:line="520" w:lineRule="exact"/>
        <w:ind w:firstLine="482" w:firstLineChars="200"/>
        <w:rPr>
          <w:rFonts w:hint="eastAsia" w:ascii="黑体" w:hAnsi="黑体" w:eastAsia="黑体" w:cs="黑体"/>
          <w:b/>
          <w:bCs/>
          <w:sz w:val="24"/>
          <w:szCs w:val="24"/>
          <w:highlight w:val="none"/>
          <w:lang w:val="en-US" w:eastAsia="zh-CN"/>
        </w:rPr>
      </w:pPr>
      <w:r>
        <w:rPr>
          <w:rFonts w:hint="eastAsia" w:ascii="黑体" w:hAnsi="黑体" w:eastAsia="黑体" w:cs="黑体"/>
          <w:b/>
          <w:bCs/>
          <w:color w:val="auto"/>
          <w:sz w:val="24"/>
          <w:szCs w:val="24"/>
          <w:highlight w:val="none"/>
        </w:rPr>
        <w:t>项目编号：</w:t>
      </w:r>
      <w:r>
        <w:rPr>
          <w:rFonts w:hint="eastAsia" w:ascii="仿宋" w:hAnsi="仿宋" w:eastAsia="仿宋" w:cs="仿宋"/>
          <w:b/>
          <w:bCs/>
          <w:color w:val="auto"/>
          <w:sz w:val="28"/>
          <w:szCs w:val="28"/>
          <w:highlight w:val="none"/>
          <w:lang w:val="en-US" w:eastAsia="zh-CN"/>
        </w:rPr>
        <w:t>HC</w:t>
      </w:r>
      <w:r>
        <w:rPr>
          <w:rFonts w:hint="eastAsia" w:ascii="仿宋" w:hAnsi="仿宋" w:eastAsia="仿宋" w:cs="仿宋"/>
          <w:b/>
          <w:bCs/>
          <w:color w:val="auto"/>
          <w:sz w:val="28"/>
          <w:szCs w:val="28"/>
          <w:highlight w:val="none"/>
        </w:rPr>
        <w:t>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25-01</w:t>
      </w:r>
    </w:p>
    <w:p w14:paraId="454580D9">
      <w:pPr>
        <w:numPr>
          <w:ilvl w:val="0"/>
          <w:numId w:val="1"/>
        </w:numPr>
        <w:spacing w:line="520" w:lineRule="exact"/>
        <w:ind w:firstLine="482" w:firstLineChars="200"/>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项目名称：广元市第一人民医院宫腔用交联透明质酸钠凝胶等一批耗材推荐调研项目</w:t>
      </w:r>
    </w:p>
    <w:p w14:paraId="5E921C44">
      <w:pPr>
        <w:numPr>
          <w:ilvl w:val="0"/>
          <w:numId w:val="1"/>
        </w:numPr>
        <w:spacing w:line="520" w:lineRule="exact"/>
        <w:ind w:firstLine="482" w:firstLineChars="200"/>
        <w:rPr>
          <w:rFonts w:hint="eastAsia" w:ascii="黑体" w:hAnsi="黑体" w:eastAsia="黑体" w:cs="黑体"/>
          <w:b/>
          <w:bCs/>
          <w:sz w:val="24"/>
          <w:szCs w:val="24"/>
          <w:highlight w:val="none"/>
        </w:rPr>
      </w:pPr>
      <w:r>
        <w:rPr>
          <w:rFonts w:hint="eastAsia" w:ascii="黑体" w:hAnsi="黑体" w:eastAsia="黑体" w:cs="黑体"/>
          <w:b/>
          <w:bCs/>
          <w:sz w:val="24"/>
          <w:szCs w:val="24"/>
          <w:highlight w:val="none"/>
        </w:rPr>
        <w:t>项目内容及基本要求</w:t>
      </w:r>
    </w:p>
    <w:p w14:paraId="7CBFE129">
      <w:pPr>
        <w:spacing w:line="520" w:lineRule="exact"/>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耗材</w:t>
      </w:r>
      <w:r>
        <w:rPr>
          <w:rFonts w:hint="eastAsia" w:ascii="黑体" w:hAnsi="黑体" w:eastAsia="黑体" w:cs="黑体"/>
          <w:b/>
          <w:bCs/>
          <w:sz w:val="24"/>
          <w:szCs w:val="24"/>
        </w:rPr>
        <w:t>清单</w:t>
      </w:r>
    </w:p>
    <w:tbl>
      <w:tblPr>
        <w:tblStyle w:val="5"/>
        <w:tblW w:w="8970" w:type="dxa"/>
        <w:tblInd w:w="-584" w:type="dxa"/>
        <w:tblLayout w:type="autofit"/>
        <w:tblCellMar>
          <w:top w:w="0" w:type="dxa"/>
          <w:left w:w="108" w:type="dxa"/>
          <w:bottom w:w="0" w:type="dxa"/>
          <w:right w:w="108" w:type="dxa"/>
        </w:tblCellMar>
      </w:tblPr>
      <w:tblGrid>
        <w:gridCol w:w="705"/>
        <w:gridCol w:w="3510"/>
        <w:gridCol w:w="4755"/>
      </w:tblGrid>
      <w:tr w14:paraId="02FDC80B">
        <w:tblPrEx>
          <w:tblCellMar>
            <w:top w:w="0" w:type="dxa"/>
            <w:left w:w="108" w:type="dxa"/>
            <w:bottom w:w="0" w:type="dxa"/>
            <w:right w:w="108" w:type="dxa"/>
          </w:tblCellMar>
        </w:tblPrEx>
        <w:trPr>
          <w:trHeight w:val="562" w:hRule="atLeast"/>
        </w:trPr>
        <w:tc>
          <w:tcPr>
            <w:tcW w:w="705" w:type="dxa"/>
            <w:tcBorders>
              <w:top w:val="single" w:color="000000" w:sz="4" w:space="0"/>
              <w:left w:val="single" w:color="000000" w:sz="4" w:space="0"/>
              <w:bottom w:val="single" w:color="auto" w:sz="4" w:space="0"/>
              <w:right w:val="single" w:color="000000" w:sz="4" w:space="0"/>
            </w:tcBorders>
            <w:noWrap w:val="0"/>
            <w:vAlign w:val="center"/>
          </w:tcPr>
          <w:p w14:paraId="4364DF0A">
            <w:pPr>
              <w:jc w:val="center"/>
              <w:rPr>
                <w:rFonts w:hint="eastAsia" w:ascii="宋体" w:hAnsi="宋体" w:eastAsia="宋体" w:cs="宋体"/>
                <w:b/>
                <w:sz w:val="20"/>
                <w:szCs w:val="20"/>
              </w:rPr>
            </w:pPr>
            <w:r>
              <w:rPr>
                <w:rFonts w:hint="eastAsia" w:ascii="宋体" w:hAnsi="宋体" w:eastAsia="宋体" w:cs="宋体"/>
                <w:b/>
                <w:sz w:val="20"/>
                <w:szCs w:val="20"/>
              </w:rPr>
              <w:t>序号</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14:paraId="3D5448C3">
            <w:pPr>
              <w:jc w:val="center"/>
              <w:rPr>
                <w:rFonts w:hint="eastAsia" w:ascii="宋体" w:hAnsi="宋体" w:eastAsia="宋体" w:cs="宋体"/>
                <w:b/>
                <w:sz w:val="20"/>
                <w:szCs w:val="20"/>
              </w:rPr>
            </w:pPr>
            <w:r>
              <w:rPr>
                <w:rFonts w:hint="eastAsia" w:ascii="宋体" w:hAnsi="宋体" w:eastAsia="宋体" w:cs="宋体"/>
                <w:b/>
                <w:sz w:val="20"/>
                <w:szCs w:val="20"/>
                <w:lang w:val="en-US" w:eastAsia="zh-CN"/>
              </w:rPr>
              <w:t>耗材</w:t>
            </w:r>
            <w:r>
              <w:rPr>
                <w:rFonts w:hint="eastAsia" w:ascii="宋体" w:hAnsi="宋体" w:eastAsia="宋体" w:cs="宋体"/>
                <w:b/>
                <w:sz w:val="20"/>
                <w:szCs w:val="20"/>
              </w:rPr>
              <w:t>名称</w:t>
            </w:r>
          </w:p>
        </w:tc>
        <w:tc>
          <w:tcPr>
            <w:tcW w:w="4755" w:type="dxa"/>
            <w:tcBorders>
              <w:top w:val="single" w:color="000000" w:sz="4" w:space="0"/>
              <w:left w:val="single" w:color="000000" w:sz="4" w:space="0"/>
              <w:bottom w:val="single" w:color="auto" w:sz="4" w:space="0"/>
              <w:right w:val="single" w:color="000000" w:sz="4" w:space="0"/>
            </w:tcBorders>
            <w:noWrap w:val="0"/>
            <w:vAlign w:val="center"/>
          </w:tcPr>
          <w:p w14:paraId="371FC796">
            <w:pPr>
              <w:jc w:val="center"/>
              <w:rPr>
                <w:rFonts w:hint="eastAsia" w:ascii="宋体" w:hAnsi="宋体" w:eastAsia="宋体" w:cs="宋体"/>
                <w:b/>
                <w:sz w:val="20"/>
                <w:szCs w:val="20"/>
              </w:rPr>
            </w:pPr>
            <w:r>
              <w:rPr>
                <w:rFonts w:hint="eastAsia" w:ascii="宋体" w:hAnsi="宋体" w:eastAsia="宋体" w:cs="宋体"/>
                <w:b/>
                <w:sz w:val="20"/>
                <w:szCs w:val="20"/>
                <w:lang w:val="en-US" w:eastAsia="zh-CN"/>
              </w:rPr>
              <w:t>主要</w:t>
            </w:r>
            <w:r>
              <w:rPr>
                <w:rFonts w:hint="eastAsia" w:ascii="宋体" w:hAnsi="宋体" w:eastAsia="宋体" w:cs="宋体"/>
                <w:b/>
                <w:sz w:val="20"/>
                <w:szCs w:val="20"/>
              </w:rPr>
              <w:t>功能及要求</w:t>
            </w:r>
          </w:p>
        </w:tc>
      </w:tr>
      <w:tr w14:paraId="58AA2A6D">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7D92629">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24420D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宫腔用交联透明质酸钠凝胶</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52C7E3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由预充式注射器、延长管和预灌封在注射器中的凝胶组成，凝胶主要含交联透明质酸钠、氯化钠、磷酸氢二钠、和注射用水组成，一次性使用，用于宫腔内注射。</w:t>
            </w:r>
          </w:p>
        </w:tc>
      </w:tr>
      <w:tr w14:paraId="1C2BC037">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63B2180">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33D0B30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可吸收性外科缝线</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35A444A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抗菌合成的可吸收单股缝线，缝线带倒刺，经环氧乙烷灭菌，1/2弧，规格齐全，能</w:t>
            </w:r>
            <w:r>
              <w:rPr>
                <w:rFonts w:hint="eastAsia" w:ascii="宋体" w:hAnsi="宋体" w:eastAsia="宋体" w:cs="宋体"/>
                <w:i w:val="0"/>
                <w:iCs w:val="0"/>
                <w:color w:val="000000"/>
                <w:kern w:val="2"/>
                <w:sz w:val="20"/>
                <w:szCs w:val="20"/>
                <w:u w:val="none"/>
                <w:lang w:val="en-US" w:eastAsia="zh-CN" w:bidi="ar-SA"/>
              </w:rPr>
              <w:t>满足临床使用。</w:t>
            </w:r>
          </w:p>
        </w:tc>
      </w:tr>
      <w:tr w14:paraId="6A496469">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95CEDAE">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A2B110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双叶式机械心脏瓣膜</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F6B88A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该产品适用于先天性和后天性原因损坏的心脏瓣膜置换术，也适合再次瓣膜替换术。含钨瓣叶允许X光下的瓣膜功能无创性检测,缝合环与瓣环之间可旋转。规格型号要求齐全，</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5F266704">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EF565FE">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26CC63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一次性使用肺结节记忆合金定位针</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426FC53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用于在电视胸腔镜手术（VAST）前对肺周围型小结节病灶部位进行标记定位，引导术中小结节病灶切除。穿刺针标有精准刻度线，穿刺针长度能满足正常体重患者和特别肥胖患者。</w:t>
            </w:r>
          </w:p>
        </w:tc>
      </w:tr>
      <w:tr w14:paraId="149174B0">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BC7C01A">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24694B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一次性使用吸引管</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FE9320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本产品适用于体外血液路径的外科手术，右心系统用于吸引手术中的血液；保证术野清晰。左心系统用于左心室内引流左心室中的血液；减轻左心负荷。规格要求齐全</w:t>
            </w:r>
            <w:r>
              <w:rPr>
                <w:rFonts w:hint="eastAsia" w:ascii="宋体" w:hAnsi="宋体" w:eastAsia="宋体" w:cs="宋体"/>
                <w:i w:val="0"/>
                <w:iCs w:val="0"/>
                <w:color w:val="000000"/>
                <w:kern w:val="2"/>
                <w:sz w:val="20"/>
                <w:szCs w:val="20"/>
                <w:u w:val="none"/>
                <w:lang w:val="en-US" w:eastAsia="zh-CN" w:bidi="ar-SA"/>
              </w:rPr>
              <w:t>，</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797EE3D9">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ECC9091">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C6554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一次性使用心脏停跳液灌注管路</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A141D4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产品适用于直视手术中主动脉根部穿刺灌注冷停博液的一次性使用装置。规格</w:t>
            </w:r>
            <w:r>
              <w:rPr>
                <w:rFonts w:hint="eastAsia" w:ascii="宋体" w:hAnsi="宋体" w:eastAsia="宋体" w:cs="宋体"/>
                <w:i w:val="0"/>
                <w:iCs w:val="0"/>
                <w:color w:val="auto"/>
                <w:kern w:val="0"/>
                <w:sz w:val="20"/>
                <w:szCs w:val="20"/>
                <w:u w:val="none"/>
                <w:lang w:val="en-US" w:eastAsia="zh-CN" w:bidi="ar"/>
              </w:rPr>
              <w:t>要求</w:t>
            </w:r>
            <w:r>
              <w:rPr>
                <w:rFonts w:hint="eastAsia" w:ascii="宋体" w:hAnsi="宋体" w:eastAsia="宋体" w:cs="宋体"/>
                <w:i w:val="0"/>
                <w:iCs w:val="0"/>
                <w:color w:val="000000"/>
                <w:kern w:val="2"/>
                <w:sz w:val="20"/>
                <w:szCs w:val="20"/>
                <w:u w:val="none"/>
                <w:lang w:val="en-US" w:eastAsia="zh-CN" w:bidi="ar-SA"/>
              </w:rPr>
              <w:t>齐全，</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588878C0">
        <w:tblPrEx>
          <w:tblCellMar>
            <w:top w:w="0" w:type="dxa"/>
            <w:left w:w="108" w:type="dxa"/>
            <w:bottom w:w="0" w:type="dxa"/>
            <w:right w:w="108" w:type="dxa"/>
          </w:tblCellMar>
        </w:tblPrEx>
        <w:trPr>
          <w:trHeight w:val="35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7F1F3F7">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FE60BA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一次性使用体外循环配套静脉插管</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1DEB553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1.产品用于体外循环心内直视手术，作体外循环血液引流用。</w:t>
            </w:r>
          </w:p>
          <w:p w14:paraId="482AC4E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2.高流量灌注压差极小；有良好的弯曲性和弹性。整体股静脉有单级、单级多孔、双级、多级。管内配有一整体内导芯，便于置管，可用于心脏微创手术，插入股静脉。规格型号齐全，</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246BBAA7">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3FD432A">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A3E00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取栓导管</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76108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适用栓塞切除术和/或血栓切除术时去除栓塞和血栓，一次性使用。规格齐全，</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071A9E75">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D64486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AD238D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一次性使用外周血管血栓抽吸导管</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9A9C1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用于外周血管动静脉血栓狭窄或闭塞性病变，或者经皮腔内血管成形术（PTA）、支架术（PTAS）的血栓病变时需要预先进行血栓减容治疗。规格齐全</w:t>
            </w:r>
            <w:r>
              <w:rPr>
                <w:rFonts w:hint="eastAsia" w:ascii="宋体" w:hAnsi="宋体" w:eastAsia="宋体" w:cs="宋体"/>
                <w:i w:val="0"/>
                <w:iCs w:val="0"/>
                <w:color w:val="000000"/>
                <w:kern w:val="2"/>
                <w:sz w:val="20"/>
                <w:szCs w:val="20"/>
                <w:u w:val="none"/>
                <w:lang w:val="en-US" w:eastAsia="zh-CN" w:bidi="ar-SA"/>
              </w:rPr>
              <w:t>，</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2181CF58">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DF5F2A6">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D8D182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泡沫敷料</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3777ED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用于覆盖体表非慢性创面、吸收创面渗液。防止与减少压疮发生，对已存在问题的皮肤起治疗作用。规格齐全</w:t>
            </w:r>
            <w:r>
              <w:rPr>
                <w:rFonts w:hint="eastAsia" w:ascii="宋体" w:hAnsi="宋体" w:eastAsia="宋体" w:cs="宋体"/>
                <w:i w:val="0"/>
                <w:iCs w:val="0"/>
                <w:color w:val="000000"/>
                <w:kern w:val="2"/>
                <w:sz w:val="20"/>
                <w:szCs w:val="20"/>
                <w:u w:val="none"/>
                <w:lang w:val="en-US" w:eastAsia="zh-CN" w:bidi="ar-SA"/>
              </w:rPr>
              <w:t>，</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095FF974">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252698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1C3EF6F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聚氨酯泡沫敷料</w:t>
            </w:r>
          </w:p>
        </w:tc>
        <w:tc>
          <w:tcPr>
            <w:tcW w:w="4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DBD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用于覆盖体表非慢性创面、吸收创面渗液。防止与减少压疮发生，对已存在问题的皮肤起治疗作用。规格齐全</w:t>
            </w:r>
            <w:r>
              <w:rPr>
                <w:rFonts w:hint="eastAsia" w:ascii="宋体" w:hAnsi="宋体" w:eastAsia="宋体" w:cs="宋体"/>
                <w:i w:val="0"/>
                <w:iCs w:val="0"/>
                <w:color w:val="000000"/>
                <w:kern w:val="2"/>
                <w:sz w:val="20"/>
                <w:szCs w:val="20"/>
                <w:u w:val="none"/>
                <w:lang w:val="en-US" w:eastAsia="zh-CN" w:bidi="ar-SA"/>
              </w:rPr>
              <w:t>，</w:t>
            </w:r>
            <w:r>
              <w:rPr>
                <w:rFonts w:hint="eastAsia" w:ascii="宋体" w:hAnsi="宋体" w:eastAsia="宋体" w:cs="宋体"/>
                <w:i w:val="0"/>
                <w:iCs w:val="0"/>
                <w:color w:val="auto"/>
                <w:kern w:val="0"/>
                <w:sz w:val="20"/>
                <w:szCs w:val="20"/>
                <w:u w:val="none"/>
                <w:lang w:val="en-US" w:eastAsia="zh-CN" w:bidi="ar"/>
              </w:rPr>
              <w:t>能</w:t>
            </w:r>
            <w:r>
              <w:rPr>
                <w:rFonts w:hint="eastAsia" w:ascii="宋体" w:hAnsi="宋体" w:eastAsia="宋体" w:cs="宋体"/>
                <w:i w:val="0"/>
                <w:iCs w:val="0"/>
                <w:color w:val="000000"/>
                <w:kern w:val="2"/>
                <w:sz w:val="20"/>
                <w:szCs w:val="20"/>
                <w:u w:val="none"/>
                <w:lang w:val="en-US" w:eastAsia="zh-CN" w:bidi="ar-SA"/>
              </w:rPr>
              <w:t>满足临床使用。</w:t>
            </w:r>
          </w:p>
        </w:tc>
      </w:tr>
      <w:tr w14:paraId="356788DE">
        <w:tblPrEx>
          <w:tblCellMar>
            <w:top w:w="0" w:type="dxa"/>
            <w:left w:w="108" w:type="dxa"/>
            <w:bottom w:w="0" w:type="dxa"/>
            <w:right w:w="108" w:type="dxa"/>
          </w:tblCellMar>
        </w:tblPrEx>
        <w:trPr>
          <w:trHeight w:val="94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BDB0DE1">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3D35CF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可控式吸痰管</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035B4B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适用于昏迷及气管切开患者吸痰，与负压系统和装置连接，供呼吸道吸引痰液。无菌产品，一次性使用。规格齐全，满足临床使用。</w:t>
            </w:r>
          </w:p>
        </w:tc>
      </w:tr>
      <w:tr w14:paraId="3CC65EF0">
        <w:tblPrEx>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E8D4D85">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0E53AE1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植入式给药装置及其附件</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13009D7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用于反复静脉输注，如化疗、抗生素和抗病毒药剂、肠道外营养、采血或输血。</w:t>
            </w:r>
          </w:p>
          <w:p w14:paraId="4EE016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2.可采用高压注射法，用于CECT成像。</w:t>
            </w:r>
          </w:p>
          <w:p w14:paraId="72C016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3.患者植入后在标准维护下可埋置体内正常使用5-10年。</w:t>
            </w:r>
          </w:p>
          <w:p w14:paraId="1872C2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4.在MR中特定条件下安全：静磁场为3T或1.5T，最大空间梯度磁场≤4000高斯/cm（外推）。                                 </w:t>
            </w:r>
          </w:p>
        </w:tc>
      </w:tr>
      <w:tr w14:paraId="2D014485">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4816D36">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07037BB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植入式给药装置专用针</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475DAA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适合通过植入式给药装置进行输液、给药以及抽血和输血。植入式给药装置专用针不含乳胶、不含塑化剂，保护患者安全。</w:t>
            </w:r>
          </w:p>
        </w:tc>
      </w:tr>
      <w:tr w14:paraId="395E4764">
        <w:tblPrEx>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6EE7CB5">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F59327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神经监护气管插管</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0684C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1.与神经监护仪连接使用，提供畅通的病人通气气道和作为术中监视喉内肌肉、神经活动的一种工具。神经监护气管插管适合在手术过程中需要持续监视支配喉内肌的神经时使用。</w:t>
            </w:r>
          </w:p>
          <w:p w14:paraId="67BBA7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2.配有一根气管插管、两根皮下针、一根刺激电极。</w:t>
            </w:r>
          </w:p>
          <w:p w14:paraId="63967C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3.至少满足气管插管内径由5.5mm-8.5mm规格粗细，满足小孩，女性患者，男性患者，肥胖患者的插管需求。</w:t>
            </w:r>
          </w:p>
          <w:p w14:paraId="73F605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4.需明确四根接触电极线具有不同颜色，以示区别。</w:t>
            </w:r>
          </w:p>
        </w:tc>
      </w:tr>
      <w:tr w14:paraId="16F03B9F">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B0C3BC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19CEBA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冲洗管路</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333AEB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用于病人体表创面冲洗。一次性使用，灭菌。</w:t>
            </w:r>
          </w:p>
        </w:tc>
      </w:tr>
      <w:tr w14:paraId="6631D524">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C7E2B67">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2F14C0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可吸收性外科缝线</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AAB8F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用于人体软组织的缝合或结扎。2-0，三角针。</w:t>
            </w:r>
          </w:p>
        </w:tc>
      </w:tr>
      <w:tr w14:paraId="63E82FD6">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A4A91F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19FE9E6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一次性使用呼出气体吸收过滤器</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06926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lang w:val="en-US" w:eastAsia="zh-CN"/>
              </w:rPr>
              <w:t>与麻醉呼吸设备配套使用，供降低患者呼出气体中的微粒数量，吸收患者呼出气体中的二氧化碳。一次性使用，无菌产品，无需手动更换石灰，密封设计。</w:t>
            </w:r>
          </w:p>
        </w:tc>
      </w:tr>
      <w:tr w14:paraId="07C03276">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1525FB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28D907E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一次性使用可视双腔支气管插管套件</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113891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用于在胸科手术时作分隔支气管通气，并用于术中持续监测。</w:t>
            </w:r>
          </w:p>
          <w:p w14:paraId="0242A1C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2.型号：左腔、右腔，规格齐全。</w:t>
            </w:r>
          </w:p>
          <w:p w14:paraId="4B54779C">
            <w:pPr>
              <w:keepNext w:val="0"/>
              <w:keepLines w:val="0"/>
              <w:widowControl/>
              <w:numPr>
                <w:ilvl w:val="0"/>
                <w:numId w:val="0"/>
              </w:numPr>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冲洗结构设有至少一个与冲洗管路连通的清洗孔且清洗孔对准摄像头的镜片。</w:t>
            </w:r>
          </w:p>
          <w:p w14:paraId="077AA22C">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摄像头配2个LED灯，摄像头光照应集中在双腔支气管病人端前方</w:t>
            </w:r>
            <w:r>
              <w:rPr>
                <w:rFonts w:hint="eastAsia" w:ascii="宋体" w:hAnsi="宋体" w:eastAsia="宋体" w:cs="宋体"/>
                <w:sz w:val="20"/>
                <w:szCs w:val="20"/>
                <w:lang w:eastAsia="zh-CN"/>
              </w:rPr>
              <w:t>。</w:t>
            </w:r>
          </w:p>
          <w:p w14:paraId="7D12909D">
            <w:pPr>
              <w:keepNext w:val="0"/>
              <w:keepLines w:val="0"/>
              <w:widowControl/>
              <w:numPr>
                <w:ilvl w:val="0"/>
                <w:numId w:val="0"/>
              </w:numPr>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5.灭菌产品</w:t>
            </w:r>
          </w:p>
        </w:tc>
      </w:tr>
      <w:tr w14:paraId="6A78E9FD">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813C530">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BBBC16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一次性使用无菌气管插管包</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160D0AA4">
            <w:pPr>
              <w:keepNext w:val="0"/>
              <w:keepLines w:val="0"/>
              <w:widowControl/>
              <w:suppressLineNumbers w:val="0"/>
              <w:jc w:val="left"/>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val="en-US" w:eastAsia="zh-CN" w:bidi="ar"/>
              </w:rPr>
              <w:t>1.一</w:t>
            </w:r>
            <w:r>
              <w:rPr>
                <w:rFonts w:hint="eastAsia" w:ascii="宋体" w:hAnsi="宋体" w:eastAsia="宋体" w:cs="宋体"/>
                <w:sz w:val="20"/>
                <w:szCs w:val="20"/>
                <w:lang w:bidi="ar"/>
              </w:rPr>
              <w:t>次性使用气管插管包中的器械和物品经过严格的消毒和灭菌处理</w:t>
            </w:r>
            <w:r>
              <w:rPr>
                <w:rFonts w:hint="eastAsia" w:ascii="宋体" w:hAnsi="宋体" w:eastAsia="宋体" w:cs="宋体"/>
                <w:sz w:val="20"/>
                <w:szCs w:val="20"/>
                <w:lang w:eastAsia="zh-CN" w:bidi="ar"/>
              </w:rPr>
              <w:t>。</w:t>
            </w:r>
          </w:p>
          <w:p w14:paraId="55518BEC">
            <w:pPr>
              <w:keepNext w:val="0"/>
              <w:keepLines w:val="0"/>
              <w:widowControl/>
              <w:suppressLineNumbers w:val="0"/>
              <w:jc w:val="left"/>
              <w:textAlignment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2.规格：3.0mm-9.0mm，管身带钢丝抗压扁抗打折。可选配塑性导丝规格齐全。</w:t>
            </w:r>
          </w:p>
          <w:p w14:paraId="5B63A9BB">
            <w:pPr>
              <w:keepNext w:val="0"/>
              <w:keepLines w:val="0"/>
              <w:widowControl/>
              <w:suppressLineNumbers w:val="0"/>
              <w:jc w:val="left"/>
              <w:textAlignment w:val="center"/>
              <w:rPr>
                <w:rFonts w:hint="eastAsia" w:ascii="宋体" w:hAnsi="宋体" w:eastAsia="宋体" w:cs="宋体"/>
                <w:sz w:val="20"/>
                <w:szCs w:val="20"/>
                <w:lang w:bidi="ar"/>
              </w:rPr>
            </w:pPr>
            <w:r>
              <w:rPr>
                <w:rFonts w:hint="eastAsia" w:ascii="宋体" w:hAnsi="宋体" w:eastAsia="宋体" w:cs="宋体"/>
                <w:sz w:val="20"/>
                <w:szCs w:val="20"/>
                <w:lang w:val="en-US" w:eastAsia="zh-CN" w:bidi="ar"/>
              </w:rPr>
              <w:t>3</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匹配科室现有</w:t>
            </w:r>
            <w:r>
              <w:rPr>
                <w:rFonts w:hint="eastAsia" w:ascii="宋体" w:hAnsi="宋体" w:eastAsia="宋体" w:cs="宋体"/>
                <w:sz w:val="20"/>
                <w:szCs w:val="20"/>
                <w:lang w:val="en-US" w:eastAsia="zh-CN" w:bidi="ar"/>
              </w:rPr>
              <w:t>半包</w:t>
            </w:r>
            <w:r>
              <w:rPr>
                <w:rFonts w:hint="eastAsia" w:ascii="宋体" w:hAnsi="宋体" w:eastAsia="宋体" w:cs="宋体"/>
                <w:sz w:val="20"/>
                <w:szCs w:val="20"/>
                <w:lang w:bidi="ar"/>
              </w:rPr>
              <w:t>可视喉镜</w:t>
            </w:r>
            <w:r>
              <w:rPr>
                <w:rFonts w:hint="eastAsia" w:ascii="宋体" w:hAnsi="宋体" w:cs="宋体"/>
                <w:sz w:val="20"/>
                <w:szCs w:val="20"/>
                <w:lang w:eastAsia="zh-CN" w:bidi="ar"/>
              </w:rPr>
              <w:t>（</w:t>
            </w:r>
            <w:r>
              <w:rPr>
                <w:rFonts w:hint="eastAsia" w:ascii="宋体" w:hAnsi="宋体" w:cs="宋体"/>
                <w:sz w:val="20"/>
                <w:szCs w:val="20"/>
                <w:lang w:val="en-US" w:eastAsia="zh-CN" w:bidi="ar"/>
              </w:rPr>
              <w:t>TDC-1V、VL310-3、TDC-K3、TDC-K3-3</w:t>
            </w:r>
            <w:r>
              <w:rPr>
                <w:rFonts w:hint="eastAsia" w:ascii="宋体" w:hAnsi="宋体" w:cs="宋体"/>
                <w:sz w:val="20"/>
                <w:szCs w:val="20"/>
                <w:lang w:eastAsia="zh-CN" w:bidi="ar"/>
              </w:rPr>
              <w:t>）</w:t>
            </w:r>
            <w:r>
              <w:rPr>
                <w:rFonts w:hint="eastAsia" w:ascii="宋体" w:hAnsi="宋体" w:eastAsia="宋体" w:cs="宋体"/>
                <w:sz w:val="20"/>
                <w:szCs w:val="20"/>
                <w:lang w:bidi="ar"/>
              </w:rPr>
              <w:t>。</w:t>
            </w:r>
          </w:p>
          <w:p w14:paraId="7324263E">
            <w:pPr>
              <w:keepNext w:val="0"/>
              <w:keepLines w:val="0"/>
              <w:widowControl/>
              <w:suppressLineNumbers w:val="0"/>
              <w:jc w:val="left"/>
              <w:textAlignment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4</w:t>
            </w:r>
            <w:r>
              <w:rPr>
                <w:rFonts w:hint="eastAsia" w:ascii="宋体" w:hAnsi="宋体" w:eastAsia="宋体" w:cs="宋体"/>
                <w:sz w:val="20"/>
                <w:szCs w:val="20"/>
                <w:lang w:bidi="ar"/>
              </w:rPr>
              <w:t>.配置</w:t>
            </w:r>
            <w:r>
              <w:rPr>
                <w:rFonts w:hint="eastAsia" w:ascii="宋体" w:hAnsi="宋体" w:eastAsia="宋体" w:cs="宋体"/>
                <w:sz w:val="20"/>
                <w:szCs w:val="20"/>
                <w:lang w:val="en-US" w:eastAsia="zh-CN" w:bidi="ar"/>
              </w:rPr>
              <w:t>至少满足</w:t>
            </w:r>
            <w:r>
              <w:rPr>
                <w:rFonts w:hint="eastAsia" w:ascii="宋体" w:hAnsi="宋体" w:eastAsia="宋体" w:cs="宋体"/>
                <w:sz w:val="20"/>
                <w:szCs w:val="20"/>
                <w:lang w:bidi="ar"/>
              </w:rPr>
              <w:t>：气管插管1根</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气管插管固定夹1个</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球囊充起器1个</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呼吸道用吸引导管2根</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插管导丝1根</w:t>
            </w:r>
            <w:r>
              <w:rPr>
                <w:rFonts w:hint="eastAsia" w:ascii="宋体" w:hAnsi="宋体" w:eastAsia="宋体" w:cs="宋体"/>
                <w:sz w:val="20"/>
                <w:szCs w:val="20"/>
                <w:lang w:eastAsia="zh-CN" w:bidi="ar"/>
              </w:rPr>
              <w:t>、</w:t>
            </w:r>
            <w:r>
              <w:rPr>
                <w:rFonts w:hint="eastAsia" w:ascii="宋体" w:hAnsi="宋体" w:eastAsia="宋体" w:cs="宋体"/>
                <w:sz w:val="20"/>
                <w:szCs w:val="20"/>
                <w:lang w:val="en-US" w:eastAsia="zh-CN" w:bidi="ar"/>
              </w:rPr>
              <w:t xml:space="preserve"> </w:t>
            </w:r>
            <w:r>
              <w:rPr>
                <w:rFonts w:hint="eastAsia" w:ascii="宋体" w:hAnsi="宋体" w:eastAsia="宋体" w:cs="宋体"/>
                <w:sz w:val="20"/>
                <w:szCs w:val="20"/>
                <w:lang w:bidi="ar"/>
              </w:rPr>
              <w:t>医用脱脂纱布1片</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医用橡胶手套1副</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非织造布1片</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吸引器连接管1根</w:t>
            </w:r>
            <w:r>
              <w:rPr>
                <w:rFonts w:hint="eastAsia" w:ascii="宋体" w:hAnsi="宋体" w:eastAsia="宋体" w:cs="宋体"/>
                <w:sz w:val="20"/>
                <w:szCs w:val="20"/>
                <w:lang w:val="en-US" w:eastAsia="zh-CN" w:bidi="ar"/>
              </w:rPr>
              <w:t xml:space="preserve"> 、</w:t>
            </w:r>
            <w:r>
              <w:rPr>
                <w:rFonts w:hint="eastAsia" w:ascii="宋体" w:hAnsi="宋体" w:eastAsia="宋体" w:cs="宋体"/>
                <w:sz w:val="20"/>
                <w:szCs w:val="20"/>
                <w:lang w:bidi="ar"/>
              </w:rPr>
              <w:t>生理盐水杯1个</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绷带（或胶贴）1卷</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口咽通气管1根</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 xml:space="preserve">可视喉镜片1个 </w:t>
            </w:r>
          </w:p>
        </w:tc>
      </w:tr>
      <w:tr w14:paraId="55D003EC">
        <w:tblPrEx>
          <w:tblCellMar>
            <w:top w:w="0" w:type="dxa"/>
            <w:left w:w="108" w:type="dxa"/>
            <w:bottom w:w="0" w:type="dxa"/>
            <w:right w:w="108" w:type="dxa"/>
          </w:tblCellMar>
        </w:tblPrEx>
        <w:trPr>
          <w:trHeight w:val="126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A08E601">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AB9689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一次性使用喷射鼻咽通气道</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51F6191F">
            <w:pPr>
              <w:numPr>
                <w:ilvl w:val="0"/>
                <w:numId w:val="0"/>
              </w:numPr>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用于实施声门上脉冲供氧和喷射通气，减少病人呼吸抑制时二氧化碳蓄积，监测呼气后的二氧化碳量。</w:t>
            </w:r>
            <w:r>
              <w:rPr>
                <w:rFonts w:hint="eastAsia" w:ascii="宋体" w:hAnsi="宋体" w:eastAsia="宋体" w:cs="宋体"/>
                <w:sz w:val="20"/>
                <w:szCs w:val="20"/>
                <w:lang w:val="en-US" w:eastAsia="zh-CN"/>
              </w:rPr>
              <w:t>在</w:t>
            </w:r>
            <w:r>
              <w:rPr>
                <w:rFonts w:hint="eastAsia" w:ascii="宋体" w:hAnsi="宋体" w:eastAsia="宋体" w:cs="宋体"/>
                <w:sz w:val="20"/>
                <w:szCs w:val="20"/>
              </w:rPr>
              <w:t>麻醉和急救领域的呼吸抑制和缺氧，尤其是困难气道和深静脉麻醉下进行的短期门诊手术。</w:t>
            </w:r>
          </w:p>
          <w:p w14:paraId="6C4B4C0F">
            <w:pPr>
              <w:numPr>
                <w:ilvl w:val="0"/>
                <w:numId w:val="0"/>
              </w:num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sz w:val="20"/>
                <w:szCs w:val="20"/>
              </w:rPr>
              <w:t>型号</w:t>
            </w:r>
            <w:r>
              <w:rPr>
                <w:rFonts w:hint="eastAsia" w:ascii="宋体" w:hAnsi="宋体" w:eastAsia="宋体" w:cs="宋体"/>
                <w:sz w:val="20"/>
                <w:szCs w:val="20"/>
                <w:lang w:val="en-US" w:eastAsia="zh-CN"/>
              </w:rPr>
              <w:t>要求</w:t>
            </w:r>
            <w:r>
              <w:rPr>
                <w:rFonts w:hint="eastAsia" w:ascii="宋体" w:hAnsi="宋体" w:eastAsia="宋体" w:cs="宋体"/>
                <w:sz w:val="20"/>
                <w:szCs w:val="20"/>
              </w:rPr>
              <w:t>齐全</w:t>
            </w:r>
          </w:p>
        </w:tc>
      </w:tr>
      <w:tr w14:paraId="453E24E5">
        <w:tblPrEx>
          <w:tblCellMar>
            <w:top w:w="0" w:type="dxa"/>
            <w:left w:w="108" w:type="dxa"/>
            <w:bottom w:w="0" w:type="dxa"/>
            <w:right w:w="108" w:type="dxa"/>
          </w:tblCellMar>
        </w:tblPrEx>
        <w:trPr>
          <w:trHeight w:val="48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7E728D7">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279AA47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体表导管固定敷贴</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539DE9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用于胃管、尿管等导管的体表固定。</w:t>
            </w:r>
          </w:p>
        </w:tc>
      </w:tr>
      <w:tr w14:paraId="75BC38B3">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444BD7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339124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自膨式动脉瘤瘤内栓塞系统</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274C5C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用于在大脑中动脉分叉部，颈内动脉末端，前交通动脉复合体或基底动脉顶端使用，对动脉瘤直径为3mm至10mm，且瘤颈尺寸≥4mm或者瘤颈比＞1且＜2的囊状宽颈颅内分叉部动脉瘤成年患者进行血管内治疗。</w:t>
            </w:r>
          </w:p>
        </w:tc>
      </w:tr>
      <w:tr w14:paraId="74A45B05">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2DF2AD2">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1556D5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分离控制盒</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5526D6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为自膨式动脉瘤瘤内栓塞系统的推进系统提供能源，用于分离植入物和递送推杆。</w:t>
            </w:r>
          </w:p>
        </w:tc>
      </w:tr>
      <w:tr w14:paraId="731E5201">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21BF863">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5DD40F6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微导管</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3CE402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用于引入非液体介入器械（例如弹簧圈/支架/血流导向装置）以及将诊断剂（如造影剂）或非液体治疗剂输入神经、外周和冠状动脉血管系统。</w:t>
            </w:r>
          </w:p>
        </w:tc>
      </w:tr>
      <w:tr w14:paraId="3E64FBC5">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3D8EF6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F61D62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储药器</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21213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匹配我院现有胰岛素泵（MMT-712EWS）</w:t>
            </w:r>
            <w:r>
              <w:rPr>
                <w:rFonts w:hint="eastAsia" w:ascii="宋体" w:hAnsi="宋体" w:eastAsia="宋体" w:cs="宋体"/>
                <w:i w:val="0"/>
                <w:iCs w:val="0"/>
                <w:color w:val="000000"/>
                <w:kern w:val="0"/>
                <w:sz w:val="20"/>
                <w:szCs w:val="20"/>
                <w:u w:val="none"/>
                <w:lang w:val="en-US" w:eastAsia="zh-CN" w:bidi="ar"/>
              </w:rPr>
              <w:t>用于从胰岛素泵及输注管路向皮下输注包括胰岛素在内的药物。</w:t>
            </w:r>
          </w:p>
        </w:tc>
      </w:tr>
      <w:tr w14:paraId="60730976">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443CAC7">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BFE8F9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胰岛素泵用一次性输注管路和针头</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33B639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用于通过胰岛素泵</w:t>
            </w:r>
            <w:r>
              <w:rPr>
                <w:rFonts w:hint="eastAsia" w:ascii="宋体" w:hAnsi="宋体" w:cs="宋体"/>
                <w:i w:val="0"/>
                <w:iCs w:val="0"/>
                <w:color w:val="000000"/>
                <w:kern w:val="0"/>
                <w:sz w:val="20"/>
                <w:szCs w:val="20"/>
                <w:u w:val="none"/>
                <w:lang w:val="en-US" w:eastAsia="zh-CN" w:bidi="ar"/>
              </w:rPr>
              <w:t>（MMT-712EWS）</w:t>
            </w:r>
            <w:r>
              <w:rPr>
                <w:rFonts w:hint="eastAsia" w:ascii="宋体" w:hAnsi="宋体" w:eastAsia="宋体" w:cs="宋体"/>
                <w:i w:val="0"/>
                <w:iCs w:val="0"/>
                <w:color w:val="000000"/>
                <w:kern w:val="0"/>
                <w:sz w:val="20"/>
                <w:szCs w:val="20"/>
                <w:u w:val="none"/>
                <w:lang w:val="en-US" w:eastAsia="zh-CN" w:bidi="ar"/>
              </w:rPr>
              <w:t>进行胰岛素皮下注射。</w:t>
            </w:r>
          </w:p>
        </w:tc>
      </w:tr>
      <w:tr w14:paraId="5E7C6BE7">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79834C2">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A0436A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一次性使用注射笔用针</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CB5D6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该注射笔用针头与注射笔配套用于药物皮下注射。</w:t>
            </w:r>
          </w:p>
        </w:tc>
      </w:tr>
      <w:tr w14:paraId="4E40F5D7">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4B37259">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46CBCF5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物理抗菌喷雾敷料</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0F0973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适用于各种外科创伤的浅表伤口的治疗和创伤护理。要求：1.水溶性液体，通过雾化后形成非药性抗菌隔离网膜；2.对病原微生物具有吸附杀灭作用，起到物理杀菌作用。</w:t>
            </w:r>
          </w:p>
        </w:tc>
      </w:tr>
      <w:tr w14:paraId="293A0613">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188C6A2">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370F1AF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细菌纤维素生物敷贴</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76EAD8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抗生素类抗菌剂，不易耐药，对多种耐药菌具有抑菌作用。用于各类慢性（压力性、血管性、糖尿病性）溃疡、外科切口裂开、烧伤等感染伤口及肠造口并发症等。要求：应具有良好的吸水性能、透气性、抗菌能力且柔软舒适。</w:t>
            </w:r>
          </w:p>
        </w:tc>
      </w:tr>
      <w:tr w14:paraId="6BFB88ED">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95ECB2E">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17267EE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封闭式负压冲洗吸引装置</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E38D5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各种类型皮肤，软组织缺损、肌腱外露、骨外露、植入物外露等，手术伤口感染、植皮及植皮区保护、Ⅲ度烧烫伤患者以及植皮患者等难以愈合的急慢性伤口。要求：1.稳定可靠，负压大小调节方便；2.电动泵可移动、可长期重复使用；3.无噪声，不影响患者休息睡眠；4.可携带，不限制病人活动范围。</w:t>
            </w:r>
          </w:p>
        </w:tc>
      </w:tr>
      <w:tr w14:paraId="4AD98523">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BFDAA4B">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5DD0A21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造影导丝</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86F35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用于方便在诊断与介入手术中放置器械。⼀次性使⽤，环氧⼄烷灭菌，直径为0.035英寸，J型头，260cm。</w:t>
            </w:r>
          </w:p>
        </w:tc>
      </w:tr>
      <w:tr w14:paraId="399FE710">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EE45BCF">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20DBDC8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透析液过滤器</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9C46C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匹配威高日机装-透析机DBB-EXA ESS SA专机，用于过滤透析液，清除透析液中的细菌与内毒素以及不溶性微粒，要求过滤后的透析液残余细菌小于1cfu/10ml，内毒素小于0.03EU/ml，大于25μm的微粒不超过3个/ml，使用时长达750小时以上。</w:t>
            </w:r>
          </w:p>
        </w:tc>
      </w:tr>
      <w:tr w14:paraId="103023C2">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E35B61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5BC9DF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内镜专用多酶清洗剂</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25B3A0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1.适用于手工清洗各种内镜及其配件，也能更好的配合全自动内镜清洗消毒机使用。</w:t>
            </w:r>
          </w:p>
          <w:p w14:paraId="1D9D59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2.提供器械生物相容性报告，对医用橡胶硅片、聚四氟乙烯、聚碳酸酯片、环氧树脂片、聚砜片、聚苯乙烯片等无腐蚀；100%生物降解。</w:t>
            </w:r>
          </w:p>
        </w:tc>
      </w:tr>
      <w:tr w14:paraId="5BCA0DBC">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F6A3F5B">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14959E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质谱系统样本处理基质溶液</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4F327D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微生物质谱检测系统样本的预处理，以协助微生物质谱检测系统进行分析鉴定，阳性试验：对标准菌株屎肠球菌（ATCC700221）、大肠埃希菌（ATCC25922）、白色念珠菌（ATCC10231）进行处理，得到阳性样本，使用微生物质谱检测系统鉴定，结果应正确鉴定到种属水平。取1ul基质溶液滴加在靶板上干燥后，使用微生物质谱检测系统进行鉴定，结果应为阴性。适用于中元质谱设备。</w:t>
            </w:r>
          </w:p>
        </w:tc>
      </w:tr>
      <w:tr w14:paraId="2A9C6931">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2B12BC5">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53335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质谱系统样本预处理溶液</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4CBAA6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微生物待检样本进行预处理，利用全自动微生物质谱检测系统采集微生物特征蛋白图谱信息，通过与数据库内的标准图谱对比，进而对微生物进行鉴定。阳性试验：对标准菌株大肠埃希菌（ATCC25922）、白色念珠菌（ATCC10231）、光滑念珠菌（ATCC15126）进行预处理，得到阳性样本，使用微生物质谱检测系统鉴定，结果应正确鉴定到种属水平。取1ul基质溶液滴加在靶板上干燥后，使用微生物质谱检测系统进行鉴定，结果应为阴性。适用于中元质谱设备。</w:t>
            </w:r>
          </w:p>
        </w:tc>
      </w:tr>
      <w:tr w14:paraId="6152D5E4">
        <w:tblPrEx>
          <w:tblCellMar>
            <w:top w:w="0" w:type="dxa"/>
            <w:left w:w="108" w:type="dxa"/>
            <w:bottom w:w="0" w:type="dxa"/>
            <w:right w:w="108" w:type="dxa"/>
          </w:tblCellMar>
        </w:tblPrEx>
        <w:trPr>
          <w:trHeight w:val="39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4CB8303">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F11C2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嗜血杆菌和卡他莫拉菌药敏试剂盒</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204396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检测经培养的分离自人体样本的嗜血杆菌和卡他莫拉菌对抗生素药物的敏感性。可以在类似于微量稀释的参比方法的条件下测定半固体培养基，中嗜血杆菌和卡他莫拉菌对抗生素的敏感性。适用于梅里埃检测设备。</w:t>
            </w:r>
          </w:p>
        </w:tc>
      </w:tr>
      <w:tr w14:paraId="1EBCC819">
        <w:tblPrEx>
          <w:tblCellMar>
            <w:top w:w="0" w:type="dxa"/>
            <w:left w:w="108" w:type="dxa"/>
            <w:bottom w:w="0" w:type="dxa"/>
            <w:right w:w="108" w:type="dxa"/>
          </w:tblCellMar>
        </w:tblPrEx>
        <w:trPr>
          <w:trHeight w:val="6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F39745A">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8F42C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醛固酮测定试剂盒</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0ECAAB2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用于体外定量测定人血清、血浆中醛固酮的含量，临床上主要用于辅助评价肾上腺皮质功能。</w:t>
            </w:r>
            <w:r>
              <w:rPr>
                <w:rFonts w:hint="eastAsia" w:ascii="宋体" w:hAnsi="宋体" w:eastAsia="宋体" w:cs="宋体"/>
                <w:color w:val="000000"/>
                <w:kern w:val="0"/>
                <w:sz w:val="20"/>
                <w:szCs w:val="20"/>
                <w:lang w:val="en-US" w:eastAsia="zh-CN"/>
              </w:rPr>
              <w:t>准</w:t>
            </w:r>
            <w:r>
              <w:rPr>
                <w:rFonts w:hint="eastAsia" w:ascii="宋体" w:hAnsi="宋体" w:eastAsia="宋体" w:cs="宋体"/>
                <w:i w:val="0"/>
                <w:iCs w:val="0"/>
                <w:color w:val="000000"/>
                <w:kern w:val="0"/>
                <w:sz w:val="20"/>
                <w:szCs w:val="20"/>
                <w:u w:val="none"/>
                <w:lang w:val="en-US" w:eastAsia="zh-CN" w:bidi="ar"/>
              </w:rPr>
              <w:t>确度：相对偏差在±10%范围内。空白限不大于5pg/mL。线性：试剂盒在20pg/mL-1000pg/mL区间内，其相关系数（r）的绝对值不低于0.9900。重复性：变异系数CV≤8%。批间差：变异系数CV≤10%。适用于万孚检测设备。方法学：化学发光免疫分析法</w:t>
            </w:r>
          </w:p>
        </w:tc>
      </w:tr>
      <w:tr w14:paraId="0CE9D40B">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A0F7624">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445A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梅毒螺旋体抗体检测试剂盒</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43B5F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体外定性检测人血清、血浆样本中的梅毒螺旋体抗体。与甲型肝炎病毒（HAV）、乙型肝炎病毒（HBV）、丙型肝炎病毒（HCV）、人类免疫缺陷病毒（HIV）、类风湿因子（RF）阳性血清均不产生交叉反应。方法学：胶体金法</w:t>
            </w:r>
          </w:p>
        </w:tc>
      </w:tr>
      <w:tr w14:paraId="3843B91E">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71441A2">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53996F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梅毒螺旋体抗体检测试剂盒</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A1B59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用于体外定性检测人血清和血浆中的梅毒螺旋体抗体及测定其抗体效价。方法学：凝集法</w:t>
            </w:r>
          </w:p>
        </w:tc>
      </w:tr>
      <w:tr w14:paraId="3901471C">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1C8588D">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380EFC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百日咳核酸检测</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3F1266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特异性好，灵敏度高，基于荧光定量PCR检测技术，检测样本类型：鼻咽拭子。检测灵敏度：400copies/mL，常温提取，有内源性内标。适用PCR仪器。</w:t>
            </w:r>
          </w:p>
        </w:tc>
      </w:tr>
      <w:tr w14:paraId="00C416AD">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D1545BF">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3A46E2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人EML4-ALK融合基因检测试剂盒</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461194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1.用于体外定性检测成人非小细胞肺癌患者的10%中性福尔马林固定的石蜡包埋组织切片样本RNA中9种EML4-ALK融合基因型。分别为E13;A20、E20;A20、E6a;A20及E6b;A20、E14;ins11del49A20、E2;A20及E2;ins117A20、E13;ins69A20、E14;del12A20。</w:t>
            </w:r>
          </w:p>
          <w:p w14:paraId="03BB05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2.适用仪器：Rotor-Gene Q MDX 5plex实时荧光PCR仪</w:t>
            </w:r>
          </w:p>
          <w:p w14:paraId="05224E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3.方法学：荧光PCR法</w:t>
            </w:r>
          </w:p>
        </w:tc>
      </w:tr>
      <w:tr w14:paraId="231D8E43">
        <w:tblPrEx>
          <w:tblCellMar>
            <w:top w:w="0" w:type="dxa"/>
            <w:left w:w="108" w:type="dxa"/>
            <w:bottom w:w="0" w:type="dxa"/>
            <w:right w:w="108" w:type="dxa"/>
          </w:tblCellMar>
        </w:tblPrEx>
        <w:trPr>
          <w:trHeight w:val="75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C211F87">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6973BC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人EGFR基因18-21外显子突变检测试剂盒</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2FB93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用于体外定性检测人非小细胞肺癌（NSCLC）患者的福尔马林固定石蜡包埋（FFPE）样本DNA中，EGFR基因18、19、20、21外显子的32种突变。</w:t>
            </w:r>
          </w:p>
          <w:p w14:paraId="2F88AC2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适用仪器：Rotor-Gene Q MDX 5plex实时荧光PCR仪。</w:t>
            </w:r>
          </w:p>
          <w:p w14:paraId="12C025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3.方法学：荧光PCR法，</w:t>
            </w:r>
          </w:p>
        </w:tc>
      </w:tr>
      <w:tr w14:paraId="51167F5F">
        <w:tblPrEx>
          <w:tblCellMar>
            <w:top w:w="0" w:type="dxa"/>
            <w:left w:w="108" w:type="dxa"/>
            <w:bottom w:w="0" w:type="dxa"/>
            <w:right w:w="108" w:type="dxa"/>
          </w:tblCellMar>
        </w:tblPrEx>
        <w:trPr>
          <w:trHeight w:val="77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C654BA9">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77AD8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人BRAF基因突变检测试剂盒（荧光PCR法）</w:t>
            </w:r>
          </w:p>
        </w:tc>
        <w:tc>
          <w:tcPr>
            <w:tcW w:w="4755" w:type="dxa"/>
            <w:tcBorders>
              <w:top w:val="single" w:color="auto" w:sz="4" w:space="0"/>
              <w:left w:val="single" w:color="auto" w:sz="4" w:space="0"/>
              <w:bottom w:val="single" w:color="auto" w:sz="4" w:space="0"/>
              <w:right w:val="single" w:color="auto" w:sz="4" w:space="0"/>
            </w:tcBorders>
            <w:noWrap w:val="0"/>
            <w:vAlign w:val="center"/>
          </w:tcPr>
          <w:p w14:paraId="60F268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1.用于定性检测成人非小细胞肺癌、结直肠癌、甲状腺癌患者的石蜡包埋组织样本DNA中BRAF基因V600E点突变。</w:t>
            </w:r>
          </w:p>
          <w:p w14:paraId="7F3798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2.适用仪器：Rotor-Gene Q MDX 5plex实时荧光PCR仪。</w:t>
            </w:r>
          </w:p>
          <w:p w14:paraId="5472A3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3.方法学：荧光PCR法</w:t>
            </w:r>
          </w:p>
        </w:tc>
      </w:tr>
    </w:tbl>
    <w:p w14:paraId="11D1D59C">
      <w:pPr>
        <w:keepNext w:val="0"/>
        <w:keepLines w:val="0"/>
        <w:pageBreakBefore w:val="0"/>
        <w:widowControl w:val="0"/>
        <w:kinsoku/>
        <w:wordWrap/>
        <w:overflowPunct/>
        <w:topLinePunct w:val="0"/>
        <w:autoSpaceDE/>
        <w:autoSpaceDN/>
        <w:bidi w:val="0"/>
        <w:adjustRightInd/>
        <w:snapToGrid/>
        <w:spacing w:before="400"/>
        <w:ind w:firstLine="482" w:firstLineChars="200"/>
        <w:textAlignment w:val="auto"/>
        <w:rPr>
          <w:rFonts w:hint="eastAsia"/>
          <w:b/>
          <w:bCs/>
          <w:sz w:val="24"/>
          <w:szCs w:val="22"/>
          <w:lang w:val="en-US" w:eastAsia="zh-CN"/>
        </w:rPr>
      </w:pPr>
      <w:r>
        <w:rPr>
          <w:rFonts w:hint="eastAsia" w:ascii="黑体" w:hAnsi="黑体" w:eastAsia="黑体" w:cs="黑体"/>
          <w:b/>
          <w:bCs/>
          <w:sz w:val="24"/>
          <w:szCs w:val="22"/>
          <w:lang w:val="en-US" w:eastAsia="zh-CN"/>
        </w:rPr>
        <w:t>四</w:t>
      </w:r>
      <w:r>
        <w:rPr>
          <w:rFonts w:hint="eastAsia" w:ascii="黑体" w:hAnsi="黑体" w:eastAsia="黑体" w:cs="黑体"/>
          <w:b/>
          <w:bCs/>
          <w:sz w:val="24"/>
          <w:szCs w:val="22"/>
        </w:rPr>
        <w:t>、</w:t>
      </w:r>
      <w:r>
        <w:rPr>
          <w:rFonts w:hint="eastAsia" w:ascii="黑体" w:hAnsi="黑体" w:eastAsia="黑体" w:cs="黑体"/>
          <w:b/>
          <w:bCs/>
          <w:sz w:val="24"/>
          <w:szCs w:val="22"/>
          <w:lang w:eastAsia="zh-CN"/>
        </w:rPr>
        <w:t>推荐</w:t>
      </w:r>
      <w:r>
        <w:rPr>
          <w:rFonts w:hint="eastAsia" w:ascii="黑体" w:hAnsi="黑体" w:eastAsia="黑体" w:cs="黑体"/>
          <w:b/>
          <w:bCs/>
          <w:sz w:val="24"/>
          <w:szCs w:val="22"/>
        </w:rPr>
        <w:t>供应商资格要求</w:t>
      </w:r>
    </w:p>
    <w:p w14:paraId="53CA36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sz w:val="24"/>
          <w:szCs w:val="22"/>
          <w:lang w:val="en-US" w:eastAsia="zh-CN"/>
        </w:rPr>
        <w:t>.</w:t>
      </w:r>
      <w:r>
        <w:rPr>
          <w:rFonts w:hint="eastAsia" w:ascii="仿宋" w:hAnsi="仿宋" w:eastAsia="仿宋" w:cs="仿宋"/>
          <w:sz w:val="24"/>
          <w:szCs w:val="24"/>
        </w:rPr>
        <w:t>具有独立承担民事责任的能力</w:t>
      </w:r>
      <w:r>
        <w:rPr>
          <w:rFonts w:hint="eastAsia" w:ascii="仿宋" w:hAnsi="仿宋" w:eastAsia="仿宋" w:cs="仿宋"/>
          <w:sz w:val="24"/>
          <w:szCs w:val="22"/>
        </w:rPr>
        <w:t>；</w:t>
      </w:r>
    </w:p>
    <w:p w14:paraId="0FD49F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2</w:t>
      </w:r>
      <w:r>
        <w:rPr>
          <w:rFonts w:hint="eastAsia" w:ascii="仿宋" w:hAnsi="仿宋" w:eastAsia="仿宋" w:cs="仿宋"/>
          <w:sz w:val="24"/>
          <w:szCs w:val="22"/>
          <w:lang w:val="en-US" w:eastAsia="zh-CN"/>
        </w:rPr>
        <w:t>.</w:t>
      </w:r>
      <w:r>
        <w:rPr>
          <w:rFonts w:hint="eastAsia" w:ascii="仿宋" w:hAnsi="仿宋" w:eastAsia="仿宋" w:cs="仿宋"/>
          <w:sz w:val="24"/>
          <w:szCs w:val="22"/>
        </w:rPr>
        <w:t>具有良好的商业信誉和健全的财务会计制度；</w:t>
      </w:r>
    </w:p>
    <w:p w14:paraId="4C8445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3</w:t>
      </w:r>
      <w:r>
        <w:rPr>
          <w:rFonts w:hint="eastAsia" w:ascii="仿宋" w:hAnsi="仿宋" w:eastAsia="仿宋" w:cs="仿宋"/>
          <w:sz w:val="24"/>
          <w:szCs w:val="22"/>
          <w:lang w:val="en-US" w:eastAsia="zh-CN"/>
        </w:rPr>
        <w:t>.</w:t>
      </w:r>
      <w:r>
        <w:rPr>
          <w:rFonts w:hint="eastAsia" w:ascii="仿宋" w:hAnsi="仿宋" w:eastAsia="仿宋" w:cs="仿宋"/>
          <w:sz w:val="24"/>
          <w:szCs w:val="22"/>
        </w:rPr>
        <w:t>具有履行合同所必需的设备和专业技术能力；</w:t>
      </w:r>
    </w:p>
    <w:p w14:paraId="7B24FE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4</w:t>
      </w:r>
      <w:r>
        <w:rPr>
          <w:rFonts w:hint="eastAsia" w:ascii="仿宋" w:hAnsi="仿宋" w:eastAsia="仿宋" w:cs="仿宋"/>
          <w:sz w:val="24"/>
          <w:szCs w:val="22"/>
          <w:lang w:val="en-US" w:eastAsia="zh-CN"/>
        </w:rPr>
        <w:t>.</w:t>
      </w:r>
      <w:r>
        <w:rPr>
          <w:rFonts w:hint="eastAsia" w:ascii="仿宋" w:hAnsi="仿宋" w:eastAsia="仿宋" w:cs="仿宋"/>
          <w:sz w:val="24"/>
          <w:szCs w:val="22"/>
        </w:rPr>
        <w:t>具有依法缴纳税收和社会保障资金的良好记录；</w:t>
      </w:r>
    </w:p>
    <w:p w14:paraId="08A1E9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5</w:t>
      </w:r>
      <w:r>
        <w:rPr>
          <w:rFonts w:hint="eastAsia" w:ascii="仿宋" w:hAnsi="仿宋" w:eastAsia="仿宋" w:cs="仿宋"/>
          <w:sz w:val="24"/>
          <w:szCs w:val="22"/>
          <w:lang w:val="en-US" w:eastAsia="zh-CN"/>
        </w:rPr>
        <w:t>.</w:t>
      </w:r>
      <w:r>
        <w:rPr>
          <w:rFonts w:hint="eastAsia" w:ascii="仿宋" w:hAnsi="仿宋" w:eastAsia="仿宋" w:cs="仿宋"/>
          <w:sz w:val="24"/>
          <w:szCs w:val="22"/>
        </w:rPr>
        <w:t>参加本次采购活动前三年内，在经营活动中没有重大违法记录；</w:t>
      </w:r>
    </w:p>
    <w:p w14:paraId="275D3CF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6</w:t>
      </w:r>
      <w:r>
        <w:rPr>
          <w:rFonts w:hint="eastAsia" w:ascii="仿宋" w:hAnsi="仿宋" w:eastAsia="仿宋" w:cs="仿宋"/>
          <w:sz w:val="24"/>
          <w:szCs w:val="22"/>
          <w:lang w:val="en-US" w:eastAsia="zh-CN"/>
        </w:rPr>
        <w:t>.</w:t>
      </w:r>
      <w:r>
        <w:rPr>
          <w:rFonts w:hint="eastAsia" w:ascii="仿宋" w:hAnsi="仿宋" w:eastAsia="仿宋" w:cs="仿宋"/>
          <w:sz w:val="24"/>
          <w:szCs w:val="22"/>
        </w:rPr>
        <w:t>法律、行政法规规定的其他条件；</w:t>
      </w:r>
    </w:p>
    <w:p w14:paraId="2F4037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lang w:val="en-US" w:eastAsia="zh-CN"/>
        </w:rPr>
        <w:t>7.</w:t>
      </w:r>
      <w:r>
        <w:rPr>
          <w:rFonts w:hint="eastAsia" w:ascii="仿宋" w:hAnsi="仿宋" w:eastAsia="仿宋" w:cs="仿宋"/>
          <w:sz w:val="24"/>
          <w:szCs w:val="22"/>
        </w:rPr>
        <w:t>若</w:t>
      </w:r>
      <w:r>
        <w:rPr>
          <w:rFonts w:hint="eastAsia" w:ascii="仿宋" w:hAnsi="仿宋" w:eastAsia="仿宋" w:cs="仿宋"/>
          <w:sz w:val="24"/>
          <w:szCs w:val="22"/>
          <w:lang w:val="en-US" w:eastAsia="zh-CN"/>
        </w:rPr>
        <w:t>调研</w:t>
      </w:r>
      <w:r>
        <w:rPr>
          <w:rFonts w:hint="eastAsia" w:ascii="仿宋" w:hAnsi="仿宋" w:eastAsia="仿宋" w:cs="仿宋"/>
          <w:sz w:val="24"/>
          <w:szCs w:val="22"/>
        </w:rPr>
        <w:t>产品为医疗器械的，</w:t>
      </w:r>
      <w:r>
        <w:rPr>
          <w:rFonts w:hint="eastAsia" w:ascii="仿宋" w:hAnsi="仿宋" w:eastAsia="仿宋" w:cs="仿宋"/>
          <w:sz w:val="24"/>
          <w:szCs w:val="22"/>
          <w:lang w:eastAsia="zh-CN"/>
        </w:rPr>
        <w:t>调研</w:t>
      </w:r>
      <w:r>
        <w:rPr>
          <w:rFonts w:hint="eastAsia" w:ascii="仿宋" w:hAnsi="仿宋" w:eastAsia="仿宋" w:cs="仿宋"/>
          <w:sz w:val="24"/>
          <w:szCs w:val="22"/>
        </w:rPr>
        <w:t>产品须符合《医疗器械监督管理条例》等国家相关法律法规要求</w:t>
      </w:r>
      <w:r>
        <w:rPr>
          <w:rFonts w:hint="eastAsia" w:ascii="仿宋" w:hAnsi="仿宋" w:eastAsia="仿宋" w:cs="仿宋"/>
          <w:sz w:val="24"/>
          <w:szCs w:val="22"/>
          <w:lang w:eastAsia="zh-CN"/>
        </w:rPr>
        <w:t>。</w:t>
      </w:r>
    </w:p>
    <w:p w14:paraId="553E017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sz w:val="24"/>
          <w:szCs w:val="22"/>
        </w:rPr>
      </w:pPr>
      <w:r>
        <w:rPr>
          <w:rFonts w:hint="eastAsia" w:ascii="黑体" w:hAnsi="黑体" w:eastAsia="黑体" w:cs="黑体"/>
          <w:b/>
          <w:bCs/>
          <w:sz w:val="24"/>
          <w:szCs w:val="22"/>
          <w:lang w:val="en-US" w:eastAsia="zh-CN"/>
        </w:rPr>
        <w:t>五</w:t>
      </w:r>
      <w:r>
        <w:rPr>
          <w:rFonts w:hint="eastAsia" w:ascii="黑体" w:hAnsi="黑体" w:eastAsia="黑体" w:cs="黑体"/>
          <w:b/>
          <w:bCs/>
          <w:sz w:val="24"/>
          <w:szCs w:val="22"/>
        </w:rPr>
        <w:t>、</w:t>
      </w:r>
      <w:r>
        <w:rPr>
          <w:rFonts w:hint="eastAsia" w:ascii="黑体" w:hAnsi="黑体" w:eastAsia="黑体" w:cs="黑体"/>
          <w:b/>
          <w:bCs/>
          <w:sz w:val="24"/>
          <w:szCs w:val="22"/>
          <w:lang w:val="en-US" w:eastAsia="zh-CN"/>
        </w:rPr>
        <w:t>推荐</w:t>
      </w:r>
      <w:r>
        <w:rPr>
          <w:rFonts w:hint="eastAsia" w:ascii="黑体" w:hAnsi="黑体" w:eastAsia="黑体" w:cs="黑体"/>
          <w:b/>
          <w:bCs/>
          <w:sz w:val="24"/>
          <w:szCs w:val="22"/>
        </w:rPr>
        <w:t>文件要求（所有资料需加盖公司鲜章）</w:t>
      </w:r>
    </w:p>
    <w:p w14:paraId="514D52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1.推荐文件纸质资料要求</w:t>
      </w:r>
    </w:p>
    <w:p w14:paraId="5B5CC3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1.1推荐</w:t>
      </w:r>
      <w:r>
        <w:rPr>
          <w:rFonts w:hint="eastAsia" w:ascii="仿宋" w:hAnsi="仿宋" w:eastAsia="仿宋" w:cs="仿宋"/>
          <w:sz w:val="24"/>
          <w:szCs w:val="22"/>
          <w:lang w:val="zh-CN" w:eastAsia="zh-CN"/>
        </w:rPr>
        <w:t>文件需装订成册用文件袋密封，文件袋封面标明</w:t>
      </w:r>
      <w:r>
        <w:rPr>
          <w:rFonts w:hint="eastAsia" w:ascii="仿宋" w:hAnsi="仿宋" w:eastAsia="仿宋" w:cs="仿宋"/>
          <w:sz w:val="24"/>
          <w:szCs w:val="22"/>
          <w:lang w:val="en-US" w:eastAsia="zh-CN"/>
        </w:rPr>
        <w:t>耗材</w:t>
      </w:r>
      <w:r>
        <w:rPr>
          <w:rFonts w:hint="eastAsia" w:ascii="仿宋" w:hAnsi="仿宋" w:eastAsia="仿宋" w:cs="仿宋"/>
          <w:sz w:val="24"/>
          <w:szCs w:val="22"/>
          <w:lang w:val="zh-CN" w:eastAsia="zh-CN"/>
        </w:rPr>
        <w:t>名称、项目编号、</w:t>
      </w:r>
      <w:r>
        <w:rPr>
          <w:rFonts w:hint="eastAsia" w:ascii="仿宋" w:hAnsi="仿宋" w:eastAsia="仿宋" w:cs="仿宋"/>
          <w:sz w:val="24"/>
          <w:szCs w:val="22"/>
          <w:lang w:val="en-US" w:eastAsia="zh-CN"/>
        </w:rPr>
        <w:t>序号</w:t>
      </w:r>
      <w:r>
        <w:rPr>
          <w:rFonts w:hint="eastAsia" w:ascii="仿宋" w:hAnsi="仿宋" w:eastAsia="仿宋" w:cs="仿宋"/>
          <w:sz w:val="24"/>
          <w:szCs w:val="22"/>
          <w:lang w:val="zh-CN" w:eastAsia="zh-CN"/>
        </w:rPr>
        <w:t>、报价供应商名称</w:t>
      </w:r>
      <w:r>
        <w:rPr>
          <w:rFonts w:hint="eastAsia" w:ascii="仿宋" w:hAnsi="仿宋" w:eastAsia="仿宋" w:cs="仿宋"/>
          <w:sz w:val="24"/>
          <w:szCs w:val="22"/>
          <w:lang w:val="en-US" w:eastAsia="zh-CN"/>
        </w:rPr>
        <w:t>并在密封处加盖报价公司鲜章，同一报价供应商对多个序号产品进行推荐时需将每一序号的推荐资料单独密封。</w:t>
      </w:r>
    </w:p>
    <w:p w14:paraId="7FEEDB2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1.2推荐</w:t>
      </w:r>
      <w:r>
        <w:rPr>
          <w:rFonts w:hint="eastAsia" w:ascii="仿宋" w:hAnsi="仿宋" w:eastAsia="仿宋" w:cs="仿宋"/>
          <w:sz w:val="24"/>
          <w:szCs w:val="22"/>
          <w:lang w:val="zh-CN" w:eastAsia="zh-CN"/>
        </w:rPr>
        <w:t>文件份数：正本 1份；副本</w:t>
      </w:r>
      <w:r>
        <w:rPr>
          <w:rFonts w:hint="eastAsia" w:ascii="仿宋" w:hAnsi="仿宋" w:eastAsia="仿宋" w:cs="仿宋"/>
          <w:sz w:val="24"/>
          <w:szCs w:val="22"/>
          <w:lang w:val="en-US" w:eastAsia="zh-CN"/>
        </w:rPr>
        <w:t>4</w:t>
      </w:r>
      <w:r>
        <w:rPr>
          <w:rFonts w:hint="eastAsia" w:ascii="仿宋" w:hAnsi="仿宋" w:eastAsia="仿宋" w:cs="仿宋"/>
          <w:sz w:val="24"/>
          <w:szCs w:val="22"/>
          <w:lang w:val="zh-CN" w:eastAsia="zh-CN"/>
        </w:rPr>
        <w:t>份</w:t>
      </w:r>
    </w:p>
    <w:p w14:paraId="570BF3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zh-CN" w:eastAsia="zh-CN"/>
        </w:rPr>
      </w:pPr>
      <w:r>
        <w:rPr>
          <w:rFonts w:hint="eastAsia" w:ascii="仿宋" w:hAnsi="仿宋" w:eastAsia="仿宋" w:cs="仿宋"/>
          <w:sz w:val="24"/>
          <w:szCs w:val="22"/>
          <w:lang w:val="en-US" w:eastAsia="zh-CN"/>
        </w:rPr>
        <w:t>1.3推荐</w:t>
      </w:r>
      <w:r>
        <w:rPr>
          <w:rFonts w:hint="eastAsia" w:ascii="仿宋" w:hAnsi="仿宋" w:eastAsia="仿宋" w:cs="仿宋"/>
          <w:sz w:val="24"/>
          <w:szCs w:val="22"/>
          <w:lang w:val="zh-CN" w:eastAsia="zh-CN"/>
        </w:rPr>
        <w:t>文件封面的标注：</w:t>
      </w:r>
      <w:r>
        <w:rPr>
          <w:rFonts w:hint="eastAsia" w:ascii="仿宋" w:hAnsi="仿宋" w:eastAsia="仿宋" w:cs="仿宋"/>
          <w:sz w:val="24"/>
          <w:szCs w:val="22"/>
          <w:lang w:val="en-US" w:eastAsia="zh-CN"/>
        </w:rPr>
        <w:t>推荐</w:t>
      </w:r>
      <w:r>
        <w:rPr>
          <w:rFonts w:hint="eastAsia" w:ascii="仿宋" w:hAnsi="仿宋" w:eastAsia="仿宋" w:cs="仿宋"/>
          <w:sz w:val="24"/>
          <w:szCs w:val="22"/>
          <w:lang w:val="zh-CN" w:eastAsia="zh-CN"/>
        </w:rPr>
        <w:t>文件正本和副本的封面上均应标明：项目名称、项目编号、</w:t>
      </w:r>
      <w:r>
        <w:rPr>
          <w:rFonts w:hint="eastAsia" w:ascii="仿宋" w:hAnsi="仿宋" w:eastAsia="仿宋" w:cs="仿宋"/>
          <w:sz w:val="24"/>
          <w:szCs w:val="22"/>
          <w:lang w:val="en-US" w:eastAsia="zh-CN"/>
        </w:rPr>
        <w:t>序号</w:t>
      </w:r>
      <w:r>
        <w:rPr>
          <w:rFonts w:hint="eastAsia" w:ascii="仿宋" w:hAnsi="仿宋" w:eastAsia="仿宋" w:cs="仿宋"/>
          <w:sz w:val="24"/>
          <w:szCs w:val="22"/>
          <w:lang w:val="zh-CN" w:eastAsia="zh-CN"/>
        </w:rPr>
        <w:t>、</w:t>
      </w:r>
      <w:r>
        <w:rPr>
          <w:rFonts w:hint="eastAsia" w:ascii="仿宋" w:hAnsi="仿宋" w:eastAsia="仿宋" w:cs="仿宋"/>
          <w:sz w:val="24"/>
          <w:szCs w:val="22"/>
          <w:lang w:val="en-US" w:eastAsia="zh-CN"/>
        </w:rPr>
        <w:t>推荐</w:t>
      </w:r>
      <w:r>
        <w:rPr>
          <w:rFonts w:hint="eastAsia" w:ascii="仿宋" w:hAnsi="仿宋" w:eastAsia="仿宋" w:cs="仿宋"/>
          <w:sz w:val="24"/>
          <w:szCs w:val="22"/>
          <w:lang w:val="zh-CN" w:eastAsia="zh-CN"/>
        </w:rPr>
        <w:t>供应商名称、联系人、联系方式、年月日；并分别在右上角标明“正本”和“副本”字样（</w:t>
      </w:r>
      <w:r>
        <w:rPr>
          <w:rFonts w:hint="eastAsia" w:ascii="仿宋" w:hAnsi="仿宋" w:eastAsia="仿宋" w:cs="仿宋"/>
          <w:sz w:val="24"/>
          <w:szCs w:val="22"/>
          <w:lang w:val="en-US" w:eastAsia="zh-CN"/>
        </w:rPr>
        <w:t>副本可以是正本的复印件</w:t>
      </w:r>
      <w:r>
        <w:rPr>
          <w:rFonts w:hint="eastAsia" w:ascii="仿宋" w:hAnsi="仿宋" w:eastAsia="仿宋" w:cs="仿宋"/>
          <w:sz w:val="24"/>
          <w:szCs w:val="22"/>
          <w:lang w:val="zh-CN" w:eastAsia="zh-CN"/>
        </w:rPr>
        <w:t>）。</w:t>
      </w:r>
    </w:p>
    <w:p w14:paraId="5DCAD6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w:t>
      </w:r>
      <w:r>
        <w:rPr>
          <w:rFonts w:hint="eastAsia" w:ascii="仿宋" w:hAnsi="仿宋" w:eastAsia="仿宋" w:cs="仿宋"/>
          <w:sz w:val="24"/>
          <w:szCs w:val="22"/>
        </w:rPr>
        <w:t>产品</w:t>
      </w:r>
      <w:r>
        <w:rPr>
          <w:rFonts w:hint="eastAsia" w:ascii="仿宋" w:hAnsi="仿宋" w:eastAsia="仿宋" w:cs="仿宋"/>
          <w:sz w:val="24"/>
          <w:szCs w:val="22"/>
          <w:lang w:val="en-US" w:eastAsia="zh-CN"/>
        </w:rPr>
        <w:t>适用范围、</w:t>
      </w:r>
      <w:r>
        <w:rPr>
          <w:rFonts w:hint="eastAsia" w:ascii="仿宋" w:hAnsi="仿宋" w:eastAsia="仿宋" w:cs="仿宋"/>
          <w:sz w:val="24"/>
          <w:szCs w:val="22"/>
        </w:rPr>
        <w:t>技术参数、功能特点、报价及同品牌同型号产品四川省内用户名</w:t>
      </w:r>
      <w:r>
        <w:rPr>
          <w:rFonts w:hint="eastAsia" w:ascii="仿宋" w:hAnsi="仿宋" w:eastAsia="仿宋" w:cs="仿宋"/>
          <w:sz w:val="24"/>
          <w:szCs w:val="22"/>
          <w:lang w:val="en-US" w:eastAsia="zh-CN"/>
        </w:rPr>
        <w:t>单。</w:t>
      </w:r>
    </w:p>
    <w:p w14:paraId="0BDCE9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营业执照</w:t>
      </w:r>
      <w:r>
        <w:rPr>
          <w:rFonts w:hint="eastAsia" w:ascii="仿宋" w:hAnsi="仿宋" w:eastAsia="仿宋" w:cs="仿宋"/>
          <w:sz w:val="24"/>
          <w:szCs w:val="22"/>
          <w:lang w:eastAsia="zh-CN"/>
        </w:rPr>
        <w:t>、</w:t>
      </w:r>
      <w:r>
        <w:rPr>
          <w:rFonts w:hint="eastAsia" w:ascii="仿宋" w:hAnsi="仿宋" w:eastAsia="仿宋" w:cs="仿宋"/>
          <w:sz w:val="24"/>
          <w:szCs w:val="22"/>
        </w:rPr>
        <w:t>《中华人民共和国医疗器械注册证》或《第一类医疗器械备案凭证》、生产企业的《医疗器械生产企业许可证》或《第一类医疗器械生产备案凭证》、提供医疗器械经营证明（经营第一类医疗不提供任何证明，经营第二类医疗器械提供备案证明或经营许可证明，经营第三类医疗器械提供经营许可证明）、产品授权书（证明文件须能显示产品制造厂家对调研产品授权链条的完整性）</w:t>
      </w:r>
    </w:p>
    <w:p w14:paraId="3EC27A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lang w:val="en-US" w:eastAsia="zh-CN"/>
        </w:rPr>
        <w:t>4.调研产品属挂网采购目录范围的，所报</w:t>
      </w:r>
      <w:r>
        <w:rPr>
          <w:rFonts w:hint="eastAsia" w:ascii="仿宋" w:hAnsi="仿宋" w:eastAsia="仿宋" w:cs="仿宋"/>
          <w:sz w:val="24"/>
          <w:szCs w:val="22"/>
        </w:rPr>
        <w:t>产品必须为</w:t>
      </w:r>
      <w:r>
        <w:rPr>
          <w:rFonts w:hint="eastAsia" w:ascii="仿宋" w:hAnsi="仿宋" w:eastAsia="仿宋" w:cs="仿宋"/>
          <w:sz w:val="24"/>
          <w:szCs w:val="22"/>
          <w:lang w:val="en-US" w:eastAsia="zh-CN"/>
        </w:rPr>
        <w:t>四川省药品和医用耗材招采管理系统“耗材交易结算”</w:t>
      </w:r>
      <w:r>
        <w:rPr>
          <w:rFonts w:hint="eastAsia" w:ascii="仿宋" w:hAnsi="仿宋" w:eastAsia="仿宋" w:cs="仿宋"/>
          <w:sz w:val="24"/>
          <w:szCs w:val="22"/>
        </w:rPr>
        <w:t>价格联动专区目录内产品。</w:t>
      </w:r>
      <w:r>
        <w:rPr>
          <w:rFonts w:hint="eastAsia" w:ascii="仿宋" w:hAnsi="仿宋" w:eastAsia="仿宋" w:cs="仿宋"/>
          <w:sz w:val="24"/>
          <w:szCs w:val="22"/>
          <w:lang w:eastAsia="zh-CN"/>
        </w:rPr>
        <w:t>（</w:t>
      </w:r>
      <w:r>
        <w:rPr>
          <w:rFonts w:hint="eastAsia" w:ascii="仿宋" w:hAnsi="仿宋" w:eastAsia="仿宋" w:cs="仿宋"/>
          <w:b/>
          <w:bCs/>
          <w:sz w:val="24"/>
          <w:szCs w:val="22"/>
          <w:lang w:val="en-US" w:eastAsia="zh-CN"/>
        </w:rPr>
        <w:t>提供挂网截图</w:t>
      </w:r>
      <w:r>
        <w:rPr>
          <w:rFonts w:hint="eastAsia" w:ascii="仿宋" w:hAnsi="仿宋" w:eastAsia="仿宋" w:cs="仿宋"/>
          <w:sz w:val="24"/>
          <w:szCs w:val="22"/>
          <w:lang w:eastAsia="zh-CN"/>
        </w:rPr>
        <w:t>）</w:t>
      </w:r>
    </w:p>
    <w:p w14:paraId="22B818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5.</w:t>
      </w:r>
      <w:r>
        <w:rPr>
          <w:rFonts w:hint="eastAsia" w:ascii="仿宋" w:hAnsi="仿宋" w:eastAsia="仿宋" w:cs="仿宋"/>
          <w:sz w:val="24"/>
          <w:szCs w:val="22"/>
        </w:rPr>
        <w:t>参加</w:t>
      </w:r>
      <w:r>
        <w:rPr>
          <w:rFonts w:hint="eastAsia" w:ascii="仿宋" w:hAnsi="仿宋" w:eastAsia="仿宋" w:cs="仿宋"/>
          <w:sz w:val="24"/>
          <w:szCs w:val="22"/>
          <w:lang w:eastAsia="zh-CN"/>
        </w:rPr>
        <w:t>推荐</w:t>
      </w:r>
      <w:r>
        <w:rPr>
          <w:rFonts w:hint="eastAsia" w:ascii="仿宋" w:hAnsi="仿宋" w:eastAsia="仿宋" w:cs="仿宋"/>
          <w:sz w:val="24"/>
          <w:szCs w:val="22"/>
        </w:rPr>
        <w:t>会的人员须提供法定代表人身份证（正反面的复印件），参加</w:t>
      </w:r>
      <w:r>
        <w:rPr>
          <w:rFonts w:hint="eastAsia" w:ascii="仿宋" w:hAnsi="仿宋" w:eastAsia="仿宋" w:cs="仿宋"/>
          <w:sz w:val="24"/>
          <w:szCs w:val="22"/>
          <w:lang w:eastAsia="zh-CN"/>
        </w:rPr>
        <w:t>推荐</w:t>
      </w:r>
      <w:r>
        <w:rPr>
          <w:rFonts w:hint="eastAsia" w:ascii="仿宋" w:hAnsi="仿宋" w:eastAsia="仿宋" w:cs="仿宋"/>
          <w:sz w:val="24"/>
          <w:szCs w:val="22"/>
        </w:rPr>
        <w:t>会代表人身份证（正反面的复印件），法定代表人授权书原件(投标代表是法定代表人无需)。</w:t>
      </w:r>
    </w:p>
    <w:p w14:paraId="684F48A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6.产品的使用说明书、产品彩页、样品展示（试剂除外）。</w:t>
      </w:r>
    </w:p>
    <w:p w14:paraId="13E356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7.</w:t>
      </w:r>
      <w:r>
        <w:rPr>
          <w:rFonts w:hint="eastAsia" w:ascii="仿宋" w:hAnsi="仿宋" w:eastAsia="仿宋" w:cs="仿宋"/>
          <w:sz w:val="24"/>
          <w:szCs w:val="22"/>
          <w:lang w:eastAsia="zh-CN"/>
        </w:rPr>
        <w:t>推荐</w:t>
      </w:r>
      <w:r>
        <w:rPr>
          <w:rFonts w:hint="eastAsia" w:ascii="仿宋" w:hAnsi="仿宋" w:eastAsia="仿宋" w:cs="仿宋"/>
          <w:sz w:val="24"/>
          <w:szCs w:val="22"/>
        </w:rPr>
        <w:t>人根据所</w:t>
      </w:r>
      <w:r>
        <w:rPr>
          <w:rFonts w:hint="eastAsia" w:ascii="仿宋" w:hAnsi="仿宋" w:eastAsia="仿宋" w:cs="仿宋"/>
          <w:sz w:val="24"/>
          <w:szCs w:val="22"/>
          <w:lang w:eastAsia="zh-CN"/>
        </w:rPr>
        <w:t>推荐</w:t>
      </w:r>
      <w:r>
        <w:rPr>
          <w:rFonts w:hint="eastAsia" w:ascii="仿宋" w:hAnsi="仿宋" w:eastAsia="仿宋" w:cs="仿宋"/>
          <w:sz w:val="24"/>
          <w:szCs w:val="22"/>
        </w:rPr>
        <w:t>的产品技术参数、功能特点</w:t>
      </w:r>
      <w:r>
        <w:rPr>
          <w:rFonts w:hint="eastAsia" w:ascii="仿宋" w:hAnsi="仿宋" w:eastAsia="仿宋" w:cs="仿宋"/>
          <w:sz w:val="24"/>
          <w:szCs w:val="22"/>
          <w:lang w:val="en-US" w:eastAsia="zh-CN"/>
        </w:rPr>
        <w:t>等</w:t>
      </w:r>
      <w:r>
        <w:rPr>
          <w:rFonts w:hint="eastAsia" w:ascii="仿宋" w:hAnsi="仿宋" w:eastAsia="仿宋" w:cs="仿宋"/>
          <w:sz w:val="24"/>
          <w:szCs w:val="22"/>
        </w:rPr>
        <w:t>按照</w:t>
      </w:r>
      <w:r>
        <w:rPr>
          <w:rFonts w:hint="eastAsia" w:ascii="仿宋" w:hAnsi="仿宋" w:eastAsia="仿宋" w:cs="仿宋"/>
          <w:sz w:val="24"/>
          <w:szCs w:val="22"/>
          <w:lang w:eastAsia="zh-CN"/>
        </w:rPr>
        <w:t>推荐</w:t>
      </w:r>
      <w:r>
        <w:rPr>
          <w:rFonts w:hint="eastAsia" w:ascii="仿宋" w:hAnsi="仿宋" w:eastAsia="仿宋" w:cs="仿宋"/>
          <w:sz w:val="24"/>
          <w:szCs w:val="22"/>
        </w:rPr>
        <w:t>产品信息表（见附件</w:t>
      </w:r>
      <w:r>
        <w:rPr>
          <w:rFonts w:hint="eastAsia" w:ascii="仿宋" w:hAnsi="仿宋" w:eastAsia="仿宋" w:cs="仿宋"/>
          <w:sz w:val="24"/>
          <w:szCs w:val="22"/>
          <w:lang w:val="en-US" w:eastAsia="zh-CN"/>
        </w:rPr>
        <w:t>1</w:t>
      </w:r>
      <w:r>
        <w:rPr>
          <w:rFonts w:hint="eastAsia" w:ascii="仿宋" w:hAnsi="仿宋" w:eastAsia="仿宋" w:cs="仿宋"/>
          <w:sz w:val="24"/>
          <w:szCs w:val="22"/>
        </w:rPr>
        <w:t>）的要求进行报价</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最小单位报价</w:t>
      </w:r>
      <w:r>
        <w:rPr>
          <w:rFonts w:hint="eastAsia" w:ascii="仿宋" w:hAnsi="仿宋" w:eastAsia="仿宋" w:cs="仿宋"/>
          <w:sz w:val="24"/>
          <w:szCs w:val="22"/>
          <w:lang w:eastAsia="zh-CN"/>
        </w:rPr>
        <w:t>）</w:t>
      </w:r>
      <w:r>
        <w:rPr>
          <w:rFonts w:hint="eastAsia" w:ascii="仿宋" w:hAnsi="仿宋" w:eastAsia="仿宋" w:cs="仿宋"/>
          <w:sz w:val="24"/>
          <w:szCs w:val="22"/>
        </w:rPr>
        <w:t>。报价为不同品牌或不同型号的意向成交价。</w:t>
      </w:r>
    </w:p>
    <w:p w14:paraId="1697B7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2"/>
          <w:lang w:val="en-US" w:eastAsia="zh-CN"/>
        </w:rPr>
      </w:pPr>
      <w:r>
        <w:rPr>
          <w:rFonts w:hint="eastAsia" w:ascii="仿宋" w:hAnsi="仿宋" w:eastAsia="仿宋" w:cs="仿宋"/>
          <w:sz w:val="24"/>
          <w:szCs w:val="22"/>
          <w:lang w:val="en-US" w:eastAsia="zh-CN"/>
        </w:rPr>
        <w:t>8.</w:t>
      </w:r>
      <w:r>
        <w:rPr>
          <w:rFonts w:hint="eastAsia" w:ascii="仿宋" w:hAnsi="仿宋" w:eastAsia="仿宋" w:cs="仿宋"/>
          <w:sz w:val="24"/>
          <w:szCs w:val="22"/>
        </w:rPr>
        <w:t>市场同档次产品对比</w:t>
      </w:r>
      <w:r>
        <w:rPr>
          <w:rFonts w:hint="eastAsia" w:ascii="仿宋" w:hAnsi="仿宋" w:eastAsia="仿宋" w:cs="仿宋"/>
          <w:sz w:val="24"/>
          <w:szCs w:val="22"/>
          <w:lang w:val="en-US" w:eastAsia="zh-CN"/>
        </w:rPr>
        <w:t>情况</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如推荐产品为进口的，同时需详细说明国产产品与进口产品的主要性能指标、功能或应用场景（模版见附件2）。</w:t>
      </w:r>
    </w:p>
    <w:p w14:paraId="00ED757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sz w:val="24"/>
          <w:szCs w:val="22"/>
          <w:lang w:val="en-US" w:eastAsia="zh-CN"/>
        </w:rPr>
      </w:pPr>
      <w:r>
        <w:rPr>
          <w:rFonts w:hint="eastAsia" w:ascii="黑体" w:hAnsi="黑体" w:eastAsia="黑体" w:cs="黑体"/>
          <w:b/>
          <w:bCs/>
          <w:sz w:val="24"/>
          <w:szCs w:val="22"/>
          <w:lang w:val="en-US" w:eastAsia="zh-CN"/>
        </w:rPr>
        <w:t>六</w:t>
      </w:r>
      <w:r>
        <w:rPr>
          <w:rFonts w:hint="eastAsia" w:ascii="黑体" w:hAnsi="黑体" w:eastAsia="黑体" w:cs="黑体"/>
          <w:b/>
          <w:bCs/>
          <w:sz w:val="24"/>
          <w:szCs w:val="22"/>
        </w:rPr>
        <w:t>、电子文档：各参加</w:t>
      </w:r>
      <w:r>
        <w:rPr>
          <w:rFonts w:hint="eastAsia" w:ascii="黑体" w:hAnsi="黑体" w:eastAsia="黑体" w:cs="黑体"/>
          <w:b/>
          <w:bCs/>
          <w:sz w:val="24"/>
          <w:szCs w:val="22"/>
          <w:lang w:eastAsia="zh-CN"/>
        </w:rPr>
        <w:t>推荐</w:t>
      </w:r>
      <w:r>
        <w:rPr>
          <w:rFonts w:hint="eastAsia" w:ascii="黑体" w:hAnsi="黑体" w:eastAsia="黑体" w:cs="黑体"/>
          <w:b/>
          <w:bCs/>
          <w:sz w:val="24"/>
          <w:szCs w:val="22"/>
        </w:rPr>
        <w:t>会供应商制作PPT按下列顺序进行</w:t>
      </w:r>
    </w:p>
    <w:p w14:paraId="2EA5A6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rPr>
        <w:t>1</w:t>
      </w:r>
      <w:r>
        <w:rPr>
          <w:rFonts w:hint="eastAsia" w:ascii="仿宋" w:hAnsi="仿宋" w:eastAsia="仿宋" w:cs="仿宋"/>
          <w:sz w:val="24"/>
          <w:szCs w:val="22"/>
          <w:lang w:val="en-US" w:eastAsia="zh-CN"/>
        </w:rPr>
        <w:t>.</w:t>
      </w:r>
      <w:r>
        <w:rPr>
          <w:rFonts w:hint="eastAsia" w:ascii="仿宋" w:hAnsi="仿宋" w:eastAsia="仿宋" w:cs="仿宋"/>
          <w:sz w:val="24"/>
          <w:szCs w:val="22"/>
        </w:rPr>
        <w:t>产品</w:t>
      </w:r>
      <w:r>
        <w:rPr>
          <w:rFonts w:hint="eastAsia" w:ascii="仿宋" w:hAnsi="仿宋" w:eastAsia="仿宋" w:cs="仿宋"/>
          <w:sz w:val="24"/>
          <w:szCs w:val="22"/>
          <w:lang w:val="en-US" w:eastAsia="zh-CN"/>
        </w:rPr>
        <w:t>适用范围</w:t>
      </w:r>
      <w:r>
        <w:rPr>
          <w:rFonts w:hint="eastAsia" w:ascii="仿宋" w:hAnsi="仿宋" w:eastAsia="仿宋" w:cs="仿宋"/>
          <w:sz w:val="24"/>
          <w:szCs w:val="22"/>
        </w:rPr>
        <w:t>、功能特点</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应用场景、</w:t>
      </w:r>
      <w:r>
        <w:rPr>
          <w:rFonts w:hint="eastAsia" w:ascii="仿宋" w:hAnsi="仿宋" w:eastAsia="仿宋" w:cs="仿宋"/>
          <w:sz w:val="24"/>
          <w:szCs w:val="22"/>
        </w:rPr>
        <w:t>产品报价</w:t>
      </w:r>
    </w:p>
    <w:p w14:paraId="26C03D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市场同类同档次产品的比较表</w:t>
      </w:r>
    </w:p>
    <w:p w14:paraId="721F50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3.如推荐产品为进口的则需提供国产产品与进口产品比较表（见附件2）</w:t>
      </w:r>
    </w:p>
    <w:p w14:paraId="1DAD23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lang w:val="en-US" w:eastAsia="zh-CN"/>
        </w:rPr>
        <w:t>4.</w:t>
      </w:r>
      <w:r>
        <w:rPr>
          <w:rFonts w:hint="eastAsia" w:ascii="仿宋" w:hAnsi="仿宋" w:eastAsia="仿宋" w:cs="仿宋"/>
          <w:sz w:val="24"/>
          <w:szCs w:val="22"/>
        </w:rPr>
        <w:t>产品技术参数</w:t>
      </w:r>
    </w:p>
    <w:p w14:paraId="1986A2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需</w:t>
      </w:r>
      <w:r>
        <w:rPr>
          <w:rFonts w:hint="eastAsia" w:ascii="仿宋" w:hAnsi="仿宋" w:eastAsia="仿宋" w:cs="仿宋"/>
          <w:sz w:val="24"/>
          <w:szCs w:val="22"/>
          <w:lang w:val="en-US" w:eastAsia="zh-CN"/>
        </w:rPr>
        <w:t>将以上</w:t>
      </w:r>
      <w:r>
        <w:rPr>
          <w:rFonts w:hint="eastAsia" w:ascii="仿宋" w:hAnsi="仿宋" w:eastAsia="仿宋" w:cs="仿宋"/>
          <w:sz w:val="24"/>
          <w:szCs w:val="22"/>
        </w:rPr>
        <w:t>要求的内容制作</w:t>
      </w:r>
      <w:r>
        <w:rPr>
          <w:rFonts w:hint="eastAsia" w:ascii="仿宋" w:hAnsi="仿宋" w:eastAsia="仿宋" w:cs="仿宋"/>
          <w:sz w:val="24"/>
          <w:szCs w:val="22"/>
          <w:lang w:val="en-US" w:eastAsia="zh-CN"/>
        </w:rPr>
        <w:t>成</w:t>
      </w:r>
      <w:r>
        <w:rPr>
          <w:rFonts w:hint="eastAsia" w:ascii="仿宋" w:hAnsi="仿宋" w:eastAsia="仿宋" w:cs="仿宋"/>
          <w:sz w:val="24"/>
          <w:szCs w:val="22"/>
        </w:rPr>
        <w:t>PPT文件，在</w:t>
      </w:r>
      <w:r>
        <w:rPr>
          <w:rFonts w:hint="eastAsia" w:ascii="仿宋" w:hAnsi="仿宋" w:eastAsia="仿宋" w:cs="仿宋"/>
          <w:sz w:val="24"/>
          <w:szCs w:val="22"/>
          <w:lang w:eastAsia="zh-CN"/>
        </w:rPr>
        <w:t>推荐</w:t>
      </w:r>
      <w:r>
        <w:rPr>
          <w:rFonts w:hint="eastAsia" w:ascii="仿宋" w:hAnsi="仿宋" w:eastAsia="仿宋" w:cs="仿宋"/>
          <w:sz w:val="24"/>
          <w:szCs w:val="22"/>
        </w:rPr>
        <w:t>会时进行讲解，同时将PPT文件、</w:t>
      </w:r>
      <w:r>
        <w:rPr>
          <w:rFonts w:hint="eastAsia" w:ascii="仿宋" w:hAnsi="仿宋" w:eastAsia="仿宋" w:cs="仿宋"/>
          <w:sz w:val="24"/>
          <w:szCs w:val="22"/>
          <w:lang w:eastAsia="zh-CN"/>
        </w:rPr>
        <w:t>推荐</w:t>
      </w:r>
      <w:r>
        <w:rPr>
          <w:rFonts w:hint="eastAsia" w:ascii="仿宋" w:hAnsi="仿宋" w:eastAsia="仿宋" w:cs="仿宋"/>
          <w:sz w:val="24"/>
          <w:szCs w:val="22"/>
        </w:rPr>
        <w:t>产品的电子版技术参数</w:t>
      </w:r>
      <w:r>
        <w:rPr>
          <w:rFonts w:hint="eastAsia" w:ascii="仿宋" w:hAnsi="仿宋" w:eastAsia="仿宋" w:cs="仿宋"/>
          <w:sz w:val="24"/>
          <w:szCs w:val="22"/>
          <w:lang w:val="en-US" w:eastAsia="zh-CN"/>
        </w:rPr>
        <w:t>(word版)</w:t>
      </w:r>
      <w:r>
        <w:rPr>
          <w:rFonts w:hint="eastAsia" w:ascii="仿宋" w:hAnsi="仿宋" w:eastAsia="仿宋" w:cs="仿宋"/>
          <w:sz w:val="24"/>
          <w:szCs w:val="22"/>
        </w:rPr>
        <w:t>单独用U盘存储，在寄送资料时一并将U盘交医院留存。</w:t>
      </w:r>
    </w:p>
    <w:p w14:paraId="3493725E">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bCs/>
          <w:sz w:val="24"/>
          <w:szCs w:val="22"/>
          <w:lang w:val="en-US" w:eastAsia="zh-CN"/>
        </w:rPr>
      </w:pPr>
      <w:r>
        <w:rPr>
          <w:rFonts w:hint="eastAsia" w:ascii="黑体" w:hAnsi="黑体" w:eastAsia="黑体" w:cs="黑体"/>
          <w:b/>
          <w:bCs/>
          <w:sz w:val="24"/>
          <w:szCs w:val="22"/>
          <w:lang w:val="en-US" w:eastAsia="zh-CN"/>
        </w:rPr>
        <w:t>七、其他要求</w:t>
      </w:r>
    </w:p>
    <w:p w14:paraId="77AEDC9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根据</w:t>
      </w:r>
      <w:r>
        <w:rPr>
          <w:rFonts w:hint="eastAsia" w:ascii="仿宋" w:hAnsi="仿宋" w:eastAsia="仿宋" w:cs="仿宋"/>
          <w:sz w:val="24"/>
          <w:szCs w:val="22"/>
          <w:lang w:val="en-US" w:eastAsia="en-US"/>
        </w:rPr>
        <w:t>《广元市第一人民医院工作人员接待医药代表管理暂行办法》</w:t>
      </w:r>
      <w:r>
        <w:rPr>
          <w:rFonts w:hint="eastAsia" w:ascii="仿宋" w:hAnsi="仿宋" w:eastAsia="仿宋" w:cs="仿宋"/>
          <w:sz w:val="24"/>
          <w:szCs w:val="22"/>
          <w:lang w:val="en-US" w:eastAsia="zh-CN"/>
        </w:rPr>
        <w:t>的要求，各报名供应商需另外单独提供以下建档资料：</w:t>
      </w:r>
    </w:p>
    <w:p w14:paraId="34F661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w:t>
      </w:r>
      <w:r>
        <w:rPr>
          <w:rFonts w:hint="eastAsia" w:ascii="仿宋" w:hAnsi="仿宋" w:eastAsia="仿宋" w:cs="仿宋"/>
          <w:sz w:val="24"/>
          <w:szCs w:val="22"/>
          <w:lang w:val="en-US" w:eastAsia="en-US"/>
        </w:rPr>
        <w:t>医药代表身份证明</w:t>
      </w:r>
      <w:r>
        <w:rPr>
          <w:rFonts w:hint="eastAsia" w:ascii="仿宋" w:hAnsi="仿宋" w:eastAsia="仿宋" w:cs="仿宋"/>
          <w:sz w:val="24"/>
          <w:szCs w:val="22"/>
          <w:lang w:val="en-US" w:eastAsia="zh-CN"/>
        </w:rPr>
        <w:t>、</w:t>
      </w:r>
      <w:r>
        <w:rPr>
          <w:rFonts w:hint="eastAsia" w:ascii="仿宋" w:hAnsi="仿宋" w:eastAsia="仿宋" w:cs="仿宋"/>
          <w:sz w:val="24"/>
          <w:szCs w:val="22"/>
          <w:lang w:val="en-US" w:eastAsia="en-US"/>
        </w:rPr>
        <w:t>医用器械与医用耗材等生产经营企业法定代表人签字或盖章的授权委托书，授权开展的业务和授权期限</w:t>
      </w:r>
      <w:r>
        <w:rPr>
          <w:rFonts w:hint="eastAsia" w:ascii="仿宋" w:hAnsi="仿宋" w:eastAsia="仿宋" w:cs="仿宋"/>
          <w:sz w:val="24"/>
          <w:szCs w:val="22"/>
          <w:lang w:val="en-US" w:eastAsia="zh-CN"/>
        </w:rPr>
        <w:t>。</w:t>
      </w:r>
    </w:p>
    <w:p w14:paraId="039C5F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2.加盖企业公章的《</w:t>
      </w:r>
      <w:r>
        <w:rPr>
          <w:rFonts w:hint="eastAsia" w:ascii="仿宋" w:hAnsi="仿宋" w:eastAsia="仿宋" w:cs="仿宋"/>
          <w:sz w:val="24"/>
          <w:szCs w:val="22"/>
          <w:lang w:val="en-US" w:eastAsia="en-US"/>
        </w:rPr>
        <w:t>医药代表诚信廉洁承诺书</w:t>
      </w:r>
      <w:r>
        <w:rPr>
          <w:rFonts w:hint="eastAsia" w:ascii="仿宋" w:hAnsi="仿宋" w:eastAsia="仿宋" w:cs="仿宋"/>
          <w:sz w:val="24"/>
          <w:szCs w:val="22"/>
          <w:lang w:val="en-US" w:eastAsia="zh-CN"/>
        </w:rPr>
        <w:t>》原件(附件3)</w:t>
      </w:r>
    </w:p>
    <w:p w14:paraId="65CE2EA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bCs/>
          <w:sz w:val="24"/>
          <w:szCs w:val="22"/>
        </w:rPr>
      </w:pPr>
      <w:r>
        <w:rPr>
          <w:rFonts w:hint="eastAsia" w:ascii="黑体" w:hAnsi="黑体" w:eastAsia="黑体" w:cs="黑体"/>
          <w:b/>
          <w:bCs/>
          <w:sz w:val="24"/>
          <w:szCs w:val="22"/>
          <w:lang w:val="en-US" w:eastAsia="zh-CN"/>
        </w:rPr>
        <w:t>八</w:t>
      </w:r>
      <w:r>
        <w:rPr>
          <w:rFonts w:hint="eastAsia" w:ascii="黑体" w:hAnsi="黑体" w:eastAsia="黑体" w:cs="黑体"/>
          <w:b/>
          <w:bCs/>
          <w:sz w:val="24"/>
          <w:szCs w:val="22"/>
        </w:rPr>
        <w:t>、</w:t>
      </w:r>
      <w:r>
        <w:rPr>
          <w:rFonts w:hint="eastAsia" w:ascii="黑体" w:hAnsi="黑体" w:eastAsia="黑体" w:cs="黑体"/>
          <w:b/>
          <w:bCs/>
          <w:sz w:val="24"/>
          <w:szCs w:val="22"/>
          <w:lang w:eastAsia="zh-CN"/>
        </w:rPr>
        <w:t>推荐</w:t>
      </w:r>
      <w:r>
        <w:rPr>
          <w:rFonts w:hint="eastAsia" w:ascii="黑体" w:hAnsi="黑体" w:eastAsia="黑体" w:cs="黑体"/>
          <w:b/>
          <w:bCs/>
          <w:sz w:val="24"/>
          <w:szCs w:val="22"/>
        </w:rPr>
        <w:t>方式</w:t>
      </w:r>
    </w:p>
    <w:p w14:paraId="3BD921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采用现场推荐</w:t>
      </w:r>
      <w:r>
        <w:rPr>
          <w:rFonts w:hint="eastAsia" w:ascii="仿宋" w:hAnsi="仿宋" w:eastAsia="仿宋" w:cs="仿宋"/>
          <w:sz w:val="24"/>
          <w:szCs w:val="22"/>
        </w:rPr>
        <w:t>的方式进行，具体</w:t>
      </w:r>
      <w:r>
        <w:rPr>
          <w:rFonts w:hint="eastAsia" w:ascii="仿宋" w:hAnsi="仿宋" w:eastAsia="仿宋" w:cs="仿宋"/>
          <w:sz w:val="24"/>
          <w:szCs w:val="22"/>
          <w:lang w:val="en-US" w:eastAsia="zh-CN"/>
        </w:rPr>
        <w:t>会议</w:t>
      </w:r>
      <w:r>
        <w:rPr>
          <w:rFonts w:hint="eastAsia" w:ascii="仿宋" w:hAnsi="仿宋" w:eastAsia="仿宋" w:cs="仿宋"/>
          <w:sz w:val="24"/>
          <w:szCs w:val="22"/>
        </w:rPr>
        <w:t>时间和方式以</w:t>
      </w:r>
      <w:r>
        <w:rPr>
          <w:rFonts w:hint="eastAsia" w:ascii="仿宋" w:hAnsi="仿宋" w:eastAsia="仿宋" w:cs="仿宋"/>
          <w:sz w:val="24"/>
          <w:szCs w:val="22"/>
          <w:lang w:val="en-US" w:eastAsia="zh-CN"/>
        </w:rPr>
        <w:t>官网</w:t>
      </w:r>
      <w:r>
        <w:rPr>
          <w:rFonts w:hint="eastAsia" w:ascii="仿宋" w:hAnsi="仿宋" w:eastAsia="仿宋" w:cs="仿宋"/>
          <w:sz w:val="24"/>
          <w:szCs w:val="22"/>
        </w:rPr>
        <w:t>通知为准。</w:t>
      </w:r>
    </w:p>
    <w:p w14:paraId="1F79965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eastAsia="zh-CN"/>
        </w:rPr>
        <w:t>推荐</w:t>
      </w:r>
      <w:r>
        <w:rPr>
          <w:rFonts w:hint="eastAsia" w:ascii="仿宋" w:hAnsi="仿宋" w:eastAsia="仿宋" w:cs="仿宋"/>
          <w:sz w:val="24"/>
          <w:szCs w:val="22"/>
        </w:rPr>
        <w:t>程序：</w:t>
      </w:r>
    </w:p>
    <w:p w14:paraId="5A4E9F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rPr>
        <w:t>1</w:t>
      </w:r>
      <w:r>
        <w:rPr>
          <w:rFonts w:hint="eastAsia" w:ascii="仿宋" w:hAnsi="仿宋" w:eastAsia="仿宋" w:cs="仿宋"/>
          <w:sz w:val="24"/>
          <w:szCs w:val="22"/>
          <w:lang w:val="en-US" w:eastAsia="zh-CN"/>
        </w:rPr>
        <w:t>.</w:t>
      </w:r>
      <w:r>
        <w:rPr>
          <w:rFonts w:hint="eastAsia" w:ascii="仿宋" w:hAnsi="仿宋" w:eastAsia="仿宋" w:cs="仿宋"/>
          <w:sz w:val="24"/>
          <w:szCs w:val="22"/>
        </w:rPr>
        <w:t>院方介绍</w:t>
      </w:r>
      <w:r>
        <w:rPr>
          <w:rFonts w:hint="eastAsia" w:ascii="仿宋" w:hAnsi="仿宋" w:eastAsia="仿宋" w:cs="仿宋"/>
          <w:sz w:val="24"/>
          <w:szCs w:val="22"/>
          <w:lang w:val="en-US" w:eastAsia="zh-CN"/>
        </w:rPr>
        <w:t>医用耗材</w:t>
      </w:r>
      <w:r>
        <w:rPr>
          <w:rFonts w:hint="eastAsia" w:ascii="仿宋" w:hAnsi="仿宋" w:eastAsia="仿宋" w:cs="仿宋"/>
          <w:sz w:val="24"/>
          <w:szCs w:val="22"/>
        </w:rPr>
        <w:t>需求及相关事项。</w:t>
      </w:r>
    </w:p>
    <w:p w14:paraId="0C37E10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rPr>
        <w:t>2</w:t>
      </w:r>
      <w:r>
        <w:rPr>
          <w:rFonts w:hint="eastAsia" w:ascii="仿宋" w:hAnsi="仿宋" w:eastAsia="仿宋" w:cs="仿宋"/>
          <w:sz w:val="24"/>
          <w:szCs w:val="22"/>
          <w:lang w:val="en-US" w:eastAsia="zh-CN"/>
        </w:rPr>
        <w:t>.</w:t>
      </w:r>
      <w:r>
        <w:rPr>
          <w:rFonts w:hint="eastAsia" w:ascii="仿宋" w:hAnsi="仿宋" w:eastAsia="仿宋" w:cs="仿宋"/>
          <w:sz w:val="24"/>
          <w:szCs w:val="22"/>
        </w:rPr>
        <w:t>参加</w:t>
      </w:r>
      <w:r>
        <w:rPr>
          <w:rFonts w:hint="eastAsia" w:ascii="仿宋" w:hAnsi="仿宋" w:eastAsia="仿宋" w:cs="仿宋"/>
          <w:sz w:val="24"/>
          <w:szCs w:val="22"/>
          <w:lang w:eastAsia="zh-CN"/>
        </w:rPr>
        <w:t>推荐</w:t>
      </w:r>
      <w:r>
        <w:rPr>
          <w:rFonts w:hint="eastAsia" w:ascii="仿宋" w:hAnsi="仿宋" w:eastAsia="仿宋" w:cs="仿宋"/>
          <w:sz w:val="24"/>
          <w:szCs w:val="22"/>
        </w:rPr>
        <w:t>商家按照要求介绍生产企业及所推荐产品的相关信息，现场</w:t>
      </w:r>
      <w:r>
        <w:rPr>
          <w:rFonts w:hint="eastAsia" w:ascii="仿宋" w:hAnsi="仿宋" w:eastAsia="仿宋" w:cs="仿宋"/>
          <w:sz w:val="24"/>
          <w:szCs w:val="22"/>
          <w:lang w:eastAsia="zh-CN"/>
        </w:rPr>
        <w:t>推荐</w:t>
      </w:r>
      <w:r>
        <w:rPr>
          <w:rFonts w:hint="eastAsia" w:ascii="仿宋" w:hAnsi="仿宋" w:eastAsia="仿宋" w:cs="仿宋"/>
          <w:sz w:val="24"/>
          <w:szCs w:val="22"/>
        </w:rPr>
        <w:t>时间控制在1</w:t>
      </w:r>
      <w:r>
        <w:rPr>
          <w:rFonts w:hint="eastAsia" w:ascii="仿宋" w:hAnsi="仿宋" w:eastAsia="仿宋" w:cs="仿宋"/>
          <w:sz w:val="24"/>
          <w:szCs w:val="22"/>
          <w:lang w:val="en-US" w:eastAsia="zh-CN"/>
        </w:rPr>
        <w:t>0</w:t>
      </w:r>
      <w:r>
        <w:rPr>
          <w:rFonts w:hint="eastAsia" w:ascii="仿宋" w:hAnsi="仿宋" w:eastAsia="仿宋" w:cs="仿宋"/>
          <w:sz w:val="24"/>
          <w:szCs w:val="22"/>
        </w:rPr>
        <w:t>分钟内。</w:t>
      </w:r>
    </w:p>
    <w:p w14:paraId="247A7C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rPr>
        <w:t>3</w:t>
      </w:r>
      <w:r>
        <w:rPr>
          <w:rFonts w:hint="eastAsia" w:ascii="仿宋" w:hAnsi="仿宋" w:eastAsia="仿宋" w:cs="仿宋"/>
          <w:sz w:val="24"/>
          <w:szCs w:val="22"/>
          <w:lang w:val="en-US" w:eastAsia="zh-CN"/>
        </w:rPr>
        <w:t>.</w:t>
      </w:r>
      <w:r>
        <w:rPr>
          <w:rFonts w:hint="eastAsia" w:ascii="仿宋" w:hAnsi="仿宋" w:eastAsia="仿宋" w:cs="仿宋"/>
          <w:sz w:val="24"/>
          <w:szCs w:val="22"/>
        </w:rPr>
        <w:t>接受院方</w:t>
      </w:r>
      <w:r>
        <w:rPr>
          <w:rFonts w:hint="eastAsia" w:ascii="仿宋" w:hAnsi="仿宋" w:eastAsia="仿宋" w:cs="仿宋"/>
          <w:sz w:val="24"/>
          <w:szCs w:val="22"/>
          <w:lang w:val="en-US" w:eastAsia="zh-CN"/>
        </w:rPr>
        <w:t>论证</w:t>
      </w:r>
      <w:r>
        <w:rPr>
          <w:rFonts w:hint="eastAsia" w:ascii="仿宋" w:hAnsi="仿宋" w:eastAsia="仿宋" w:cs="仿宋"/>
          <w:sz w:val="24"/>
          <w:szCs w:val="22"/>
        </w:rPr>
        <w:t>专家组的答疑咨询</w:t>
      </w:r>
      <w:r>
        <w:rPr>
          <w:rFonts w:hint="eastAsia" w:ascii="仿宋" w:hAnsi="仿宋" w:eastAsia="仿宋" w:cs="仿宋"/>
          <w:sz w:val="24"/>
          <w:szCs w:val="22"/>
          <w:lang w:eastAsia="zh-CN"/>
        </w:rPr>
        <w:t>。</w:t>
      </w:r>
    </w:p>
    <w:p w14:paraId="4253F0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注：本次产品</w:t>
      </w:r>
      <w:r>
        <w:rPr>
          <w:rFonts w:hint="eastAsia" w:ascii="仿宋" w:hAnsi="仿宋" w:eastAsia="仿宋" w:cs="仿宋"/>
          <w:sz w:val="24"/>
          <w:szCs w:val="22"/>
          <w:lang w:eastAsia="zh-CN"/>
        </w:rPr>
        <w:t>推荐</w:t>
      </w:r>
      <w:r>
        <w:rPr>
          <w:rFonts w:hint="eastAsia" w:ascii="仿宋" w:hAnsi="仿宋" w:eastAsia="仿宋" w:cs="仿宋"/>
          <w:sz w:val="24"/>
          <w:szCs w:val="22"/>
        </w:rPr>
        <w:t>会仅用于医院对产品的性能、价格等进行综合了解，供采购人制定</w:t>
      </w:r>
      <w:r>
        <w:rPr>
          <w:rFonts w:hint="eastAsia" w:ascii="仿宋" w:hAnsi="仿宋" w:eastAsia="仿宋" w:cs="仿宋"/>
          <w:sz w:val="24"/>
          <w:szCs w:val="22"/>
          <w:lang w:val="en-US" w:eastAsia="zh-CN"/>
        </w:rPr>
        <w:t>采购</w:t>
      </w:r>
      <w:r>
        <w:rPr>
          <w:rFonts w:hint="eastAsia" w:ascii="仿宋" w:hAnsi="仿宋" w:eastAsia="仿宋" w:cs="仿宋"/>
          <w:sz w:val="24"/>
          <w:szCs w:val="22"/>
        </w:rPr>
        <w:t>需求提供参考。</w:t>
      </w:r>
    </w:p>
    <w:p w14:paraId="38D429E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九</w:t>
      </w:r>
      <w:r>
        <w:rPr>
          <w:rFonts w:hint="eastAsia" w:ascii="仿宋" w:hAnsi="仿宋" w:eastAsia="仿宋" w:cs="仿宋"/>
          <w:sz w:val="24"/>
          <w:szCs w:val="22"/>
        </w:rPr>
        <w:t>、</w:t>
      </w:r>
      <w:r>
        <w:rPr>
          <w:rFonts w:hint="eastAsia" w:ascii="仿宋" w:hAnsi="仿宋" w:eastAsia="仿宋" w:cs="仿宋"/>
          <w:sz w:val="24"/>
          <w:szCs w:val="22"/>
          <w:lang w:eastAsia="zh-CN"/>
        </w:rPr>
        <w:t>推荐</w:t>
      </w:r>
      <w:r>
        <w:rPr>
          <w:rFonts w:hint="eastAsia" w:ascii="仿宋" w:hAnsi="仿宋" w:eastAsia="仿宋" w:cs="仿宋"/>
          <w:sz w:val="24"/>
          <w:szCs w:val="22"/>
        </w:rPr>
        <w:t>资料递交截止时间及</w:t>
      </w:r>
      <w:r>
        <w:rPr>
          <w:rFonts w:hint="eastAsia" w:ascii="仿宋" w:hAnsi="仿宋" w:eastAsia="仿宋" w:cs="仿宋"/>
          <w:sz w:val="24"/>
          <w:szCs w:val="22"/>
          <w:lang w:eastAsia="zh-CN"/>
        </w:rPr>
        <w:t>推荐</w:t>
      </w:r>
      <w:r>
        <w:rPr>
          <w:rFonts w:hint="eastAsia" w:ascii="仿宋" w:hAnsi="仿宋" w:eastAsia="仿宋" w:cs="仿宋"/>
          <w:sz w:val="24"/>
          <w:szCs w:val="22"/>
        </w:rPr>
        <w:t>会开始时间、地点</w:t>
      </w:r>
    </w:p>
    <w:p w14:paraId="37F834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sz w:val="24"/>
          <w:szCs w:val="22"/>
          <w:lang w:val="en-US" w:eastAsia="zh-CN"/>
        </w:rPr>
        <w:t>.</w:t>
      </w:r>
      <w:r>
        <w:rPr>
          <w:rFonts w:hint="eastAsia" w:ascii="仿宋" w:hAnsi="仿宋" w:eastAsia="仿宋" w:cs="仿宋"/>
          <w:sz w:val="24"/>
          <w:szCs w:val="22"/>
        </w:rPr>
        <w:t>报名范围：凡符合资质条件的潜在供应商均可报名参加。</w:t>
      </w:r>
    </w:p>
    <w:p w14:paraId="761F56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2</w:t>
      </w:r>
      <w:r>
        <w:rPr>
          <w:rFonts w:hint="eastAsia" w:ascii="仿宋" w:hAnsi="仿宋" w:eastAsia="仿宋" w:cs="仿宋"/>
          <w:sz w:val="24"/>
          <w:szCs w:val="22"/>
          <w:lang w:val="en-US" w:eastAsia="zh-CN"/>
        </w:rPr>
        <w:t>.</w:t>
      </w:r>
      <w:r>
        <w:rPr>
          <w:rFonts w:hint="eastAsia" w:ascii="仿宋" w:hAnsi="仿宋" w:eastAsia="仿宋" w:cs="仿宋"/>
          <w:sz w:val="24"/>
          <w:szCs w:val="22"/>
        </w:rPr>
        <w:t>报名、递交材料截止时间及地点：202</w:t>
      </w:r>
      <w:r>
        <w:rPr>
          <w:rFonts w:hint="eastAsia" w:ascii="仿宋" w:hAnsi="仿宋" w:eastAsia="仿宋" w:cs="仿宋"/>
          <w:sz w:val="24"/>
          <w:szCs w:val="22"/>
          <w:lang w:val="en-US" w:eastAsia="zh-CN"/>
        </w:rPr>
        <w:t>5</w:t>
      </w:r>
      <w:r>
        <w:rPr>
          <w:rFonts w:hint="eastAsia" w:ascii="仿宋" w:hAnsi="仿宋" w:eastAsia="仿宋" w:cs="仿宋"/>
          <w:sz w:val="24"/>
          <w:szCs w:val="22"/>
        </w:rPr>
        <w:t>年</w:t>
      </w:r>
      <w:r>
        <w:rPr>
          <w:rFonts w:hint="eastAsia" w:ascii="仿宋" w:hAnsi="仿宋" w:eastAsia="仿宋" w:cs="仿宋"/>
          <w:sz w:val="24"/>
          <w:szCs w:val="22"/>
          <w:lang w:val="en-US" w:eastAsia="zh-CN"/>
        </w:rPr>
        <w:t>4</w:t>
      </w:r>
      <w:r>
        <w:rPr>
          <w:rFonts w:hint="eastAsia" w:ascii="仿宋" w:hAnsi="仿宋" w:eastAsia="仿宋" w:cs="仿宋"/>
          <w:sz w:val="24"/>
          <w:szCs w:val="22"/>
        </w:rPr>
        <w:t>月</w:t>
      </w:r>
      <w:r>
        <w:rPr>
          <w:rFonts w:hint="eastAsia" w:ascii="仿宋" w:hAnsi="仿宋" w:eastAsia="仿宋" w:cs="仿宋"/>
          <w:sz w:val="24"/>
          <w:szCs w:val="22"/>
          <w:lang w:val="en-US" w:eastAsia="zh-CN"/>
        </w:rPr>
        <w:t>28</w:t>
      </w:r>
      <w:r>
        <w:rPr>
          <w:rFonts w:hint="eastAsia" w:ascii="仿宋" w:hAnsi="仿宋" w:eastAsia="仿宋" w:cs="仿宋"/>
          <w:sz w:val="24"/>
          <w:szCs w:val="22"/>
        </w:rPr>
        <w:t>日17：30（北京时间、工作时间）前通过邮寄</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推荐使用顺丰快递</w:t>
      </w:r>
      <w:r>
        <w:rPr>
          <w:rFonts w:hint="eastAsia" w:ascii="仿宋" w:hAnsi="仿宋" w:eastAsia="仿宋" w:cs="仿宋"/>
          <w:sz w:val="24"/>
          <w:szCs w:val="22"/>
          <w:lang w:eastAsia="zh-CN"/>
        </w:rPr>
        <w:t>）</w:t>
      </w:r>
      <w:r>
        <w:rPr>
          <w:rFonts w:hint="eastAsia" w:ascii="仿宋" w:hAnsi="仿宋" w:eastAsia="仿宋" w:cs="仿宋"/>
          <w:sz w:val="24"/>
          <w:szCs w:val="22"/>
        </w:rPr>
        <w:t>或现场提交的方式将相关资料递交到广元市第一人民医院</w:t>
      </w:r>
      <w:r>
        <w:rPr>
          <w:rFonts w:hint="eastAsia" w:ascii="仿宋" w:hAnsi="仿宋" w:eastAsia="仿宋" w:cs="仿宋"/>
          <w:sz w:val="24"/>
          <w:szCs w:val="22"/>
          <w:lang w:eastAsia="zh-CN"/>
        </w:rPr>
        <w:t>医学装备科</w:t>
      </w:r>
      <w:r>
        <w:rPr>
          <w:rFonts w:hint="eastAsia" w:ascii="仿宋" w:hAnsi="仿宋" w:eastAsia="仿宋" w:cs="仿宋"/>
          <w:sz w:val="24"/>
          <w:szCs w:val="22"/>
        </w:rPr>
        <w:t>，邮寄地址：四川省广元市利州区苴国路中段（广元市第一人民医院），收件人：</w:t>
      </w:r>
      <w:r>
        <w:rPr>
          <w:rFonts w:hint="eastAsia" w:ascii="仿宋" w:hAnsi="仿宋" w:eastAsia="仿宋" w:cs="仿宋"/>
          <w:sz w:val="24"/>
          <w:szCs w:val="22"/>
          <w:lang w:val="en-US" w:eastAsia="zh-CN"/>
        </w:rPr>
        <w:t>薛</w:t>
      </w:r>
      <w:r>
        <w:rPr>
          <w:rFonts w:hint="eastAsia" w:ascii="仿宋" w:hAnsi="仿宋" w:eastAsia="仿宋" w:cs="仿宋"/>
          <w:sz w:val="24"/>
          <w:szCs w:val="22"/>
        </w:rPr>
        <w:t>老师，联系电话：0839-33</w:t>
      </w:r>
      <w:r>
        <w:rPr>
          <w:rFonts w:hint="eastAsia" w:ascii="仿宋" w:hAnsi="仿宋" w:eastAsia="仿宋" w:cs="仿宋"/>
          <w:sz w:val="24"/>
          <w:szCs w:val="22"/>
          <w:lang w:val="en-US" w:eastAsia="zh-CN"/>
        </w:rPr>
        <w:t>14231</w:t>
      </w:r>
      <w:r>
        <w:rPr>
          <w:rFonts w:hint="eastAsia" w:ascii="仿宋" w:hAnsi="仿宋" w:eastAsia="仿宋" w:cs="仿宋"/>
          <w:sz w:val="24"/>
          <w:szCs w:val="22"/>
        </w:rPr>
        <w:t>，逾期递交的不予受理。</w:t>
      </w:r>
    </w:p>
    <w:p w14:paraId="17D17A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36"/>
          <w:szCs w:val="36"/>
        </w:rPr>
      </w:pPr>
      <w:r>
        <w:rPr>
          <w:rFonts w:hint="eastAsia" w:ascii="仿宋" w:hAnsi="仿宋" w:eastAsia="仿宋" w:cs="仿宋"/>
          <w:sz w:val="24"/>
          <w:szCs w:val="22"/>
        </w:rPr>
        <w:t>3</w:t>
      </w:r>
      <w:r>
        <w:rPr>
          <w:rFonts w:hint="eastAsia" w:ascii="仿宋" w:hAnsi="仿宋" w:eastAsia="仿宋" w:cs="仿宋"/>
          <w:sz w:val="24"/>
          <w:szCs w:val="22"/>
          <w:lang w:val="en-US" w:eastAsia="zh-CN"/>
        </w:rPr>
        <w:t>.</w:t>
      </w:r>
      <w:r>
        <w:rPr>
          <w:rFonts w:hint="eastAsia" w:ascii="仿宋" w:hAnsi="仿宋" w:eastAsia="仿宋" w:cs="仿宋"/>
          <w:sz w:val="24"/>
          <w:szCs w:val="22"/>
          <w:lang w:eastAsia="zh-CN"/>
        </w:rPr>
        <w:t>推荐</w:t>
      </w:r>
      <w:r>
        <w:rPr>
          <w:rFonts w:hint="eastAsia" w:ascii="仿宋" w:hAnsi="仿宋" w:eastAsia="仿宋" w:cs="仿宋"/>
          <w:sz w:val="24"/>
          <w:szCs w:val="22"/>
        </w:rPr>
        <w:t>会时间及地点：医院</w:t>
      </w:r>
      <w:r>
        <w:rPr>
          <w:rFonts w:hint="eastAsia" w:ascii="仿宋" w:hAnsi="仿宋" w:eastAsia="仿宋" w:cs="仿宋"/>
          <w:sz w:val="24"/>
          <w:szCs w:val="22"/>
          <w:lang w:val="en-US" w:eastAsia="zh-CN"/>
        </w:rPr>
        <w:t>根据参与报名推荐供应商情况，</w:t>
      </w:r>
      <w:r>
        <w:rPr>
          <w:rFonts w:hint="eastAsia" w:ascii="仿宋" w:hAnsi="仿宋" w:eastAsia="仿宋" w:cs="仿宋"/>
          <w:sz w:val="24"/>
          <w:szCs w:val="22"/>
        </w:rPr>
        <w:t>另行通知符合资质要求的</w:t>
      </w:r>
      <w:r>
        <w:rPr>
          <w:rFonts w:hint="eastAsia" w:ascii="仿宋" w:hAnsi="仿宋" w:eastAsia="仿宋" w:cs="仿宋"/>
          <w:sz w:val="24"/>
          <w:szCs w:val="22"/>
          <w:lang w:val="en-US" w:eastAsia="zh-CN"/>
        </w:rPr>
        <w:t>3～4家</w:t>
      </w:r>
      <w:r>
        <w:rPr>
          <w:rFonts w:hint="eastAsia" w:ascii="仿宋" w:hAnsi="仿宋" w:eastAsia="仿宋" w:cs="仿宋"/>
          <w:sz w:val="24"/>
          <w:szCs w:val="22"/>
        </w:rPr>
        <w:t>报名供应商参加。</w:t>
      </w:r>
    </w:p>
    <w:p w14:paraId="0D7BF194">
      <w:pPr>
        <w:ind w:firstLine="480" w:firstLineChars="200"/>
        <w:rPr>
          <w:rFonts w:hint="eastAsia" w:ascii="仿宋" w:hAnsi="仿宋" w:eastAsia="仿宋" w:cs="仿宋"/>
          <w:sz w:val="24"/>
          <w:szCs w:val="22"/>
        </w:rPr>
      </w:pPr>
      <w:r>
        <w:rPr>
          <w:rFonts w:hint="eastAsia" w:ascii="仿宋" w:hAnsi="仿宋" w:eastAsia="仿宋" w:cs="仿宋"/>
          <w:sz w:val="24"/>
          <w:szCs w:val="22"/>
        </w:rPr>
        <w:t>4</w:t>
      </w:r>
      <w:r>
        <w:rPr>
          <w:rFonts w:hint="eastAsia" w:ascii="仿宋" w:hAnsi="仿宋" w:eastAsia="仿宋" w:cs="仿宋"/>
          <w:sz w:val="24"/>
          <w:szCs w:val="22"/>
          <w:lang w:val="en-US" w:eastAsia="zh-CN"/>
        </w:rPr>
        <w:t>.</w:t>
      </w:r>
      <w:r>
        <w:rPr>
          <w:rFonts w:hint="eastAsia" w:ascii="仿宋" w:hAnsi="仿宋" w:eastAsia="仿宋" w:cs="仿宋"/>
          <w:sz w:val="24"/>
          <w:szCs w:val="22"/>
        </w:rPr>
        <w:t xml:space="preserve">联系人及方式： </w:t>
      </w:r>
    </w:p>
    <w:p w14:paraId="4A41277F">
      <w:pPr>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rPr>
        <w:t xml:space="preserve">联系人:  </w:t>
      </w:r>
      <w:r>
        <w:rPr>
          <w:rFonts w:hint="eastAsia" w:ascii="仿宋" w:hAnsi="仿宋" w:eastAsia="仿宋" w:cs="仿宋"/>
          <w:sz w:val="24"/>
          <w:szCs w:val="22"/>
          <w:lang w:val="en-US" w:eastAsia="zh-CN"/>
        </w:rPr>
        <w:t>医学装备管理科 薛</w:t>
      </w:r>
      <w:r>
        <w:rPr>
          <w:rFonts w:hint="eastAsia" w:ascii="仿宋" w:hAnsi="仿宋" w:eastAsia="仿宋" w:cs="仿宋"/>
          <w:sz w:val="24"/>
          <w:szCs w:val="22"/>
        </w:rPr>
        <w:t>老师   联系电话:0839-33</w:t>
      </w:r>
      <w:r>
        <w:rPr>
          <w:rFonts w:hint="eastAsia" w:ascii="仿宋" w:hAnsi="仿宋" w:eastAsia="仿宋" w:cs="仿宋"/>
          <w:sz w:val="24"/>
          <w:szCs w:val="22"/>
          <w:lang w:val="en-US" w:eastAsia="zh-CN"/>
        </w:rPr>
        <w:t>14231</w:t>
      </w:r>
    </w:p>
    <w:p w14:paraId="2D3B4614">
      <w:pPr>
        <w:rPr>
          <w:rFonts w:hint="eastAsia" w:ascii="仿宋" w:hAnsi="仿宋" w:eastAsia="仿宋" w:cs="仿宋"/>
          <w:sz w:val="24"/>
          <w:szCs w:val="22"/>
        </w:rPr>
      </w:pPr>
      <w:r>
        <w:rPr>
          <w:rFonts w:hint="eastAsia" w:ascii="仿宋" w:hAnsi="仿宋" w:eastAsia="仿宋" w:cs="仿宋"/>
          <w:sz w:val="24"/>
          <w:szCs w:val="22"/>
        </w:rPr>
        <w:t xml:space="preserve">       </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 xml:space="preserve">院纪委      </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张</w:t>
      </w:r>
      <w:r>
        <w:rPr>
          <w:rFonts w:hint="eastAsia" w:ascii="仿宋" w:hAnsi="仿宋" w:eastAsia="仿宋" w:cs="仿宋"/>
          <w:sz w:val="24"/>
          <w:szCs w:val="22"/>
          <w:lang w:val="en-US" w:eastAsia="zh-CN"/>
        </w:rPr>
        <w:t>老师</w:t>
      </w:r>
      <w:r>
        <w:rPr>
          <w:rFonts w:hint="eastAsia" w:ascii="仿宋" w:hAnsi="仿宋" w:eastAsia="仿宋" w:cs="仿宋"/>
          <w:sz w:val="24"/>
          <w:szCs w:val="22"/>
        </w:rPr>
        <w:t xml:space="preserve">   联系电话:0839-3314132</w:t>
      </w:r>
    </w:p>
    <w:p w14:paraId="0B30D283">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hint="eastAsia" w:ascii="仿宋" w:hAnsi="仿宋" w:eastAsia="仿宋" w:cs="仿宋"/>
          <w:sz w:val="28"/>
          <w:szCs w:val="28"/>
        </w:rPr>
      </w:pPr>
    </w:p>
    <w:p w14:paraId="5FE91ABA">
      <w:pPr>
        <w:keepNext w:val="0"/>
        <w:keepLines w:val="0"/>
        <w:pageBreakBefore w:val="0"/>
        <w:widowControl w:val="0"/>
        <w:kinsoku/>
        <w:wordWrap/>
        <w:overflowPunct/>
        <w:topLinePunct w:val="0"/>
        <w:autoSpaceDE/>
        <w:autoSpaceDN/>
        <w:bidi w:val="0"/>
        <w:adjustRightInd/>
        <w:snapToGrid/>
        <w:spacing w:line="440" w:lineRule="exact"/>
        <w:ind w:left="3780" w:firstLine="420"/>
        <w:jc w:val="right"/>
        <w:textAlignment w:val="auto"/>
        <w:rPr>
          <w:rFonts w:ascii="仿宋" w:hAnsi="仿宋" w:eastAsia="仿宋" w:cs="仿宋"/>
          <w:sz w:val="24"/>
          <w:szCs w:val="24"/>
        </w:rPr>
      </w:pPr>
      <w:r>
        <w:rPr>
          <w:rFonts w:hint="eastAsia" w:ascii="仿宋" w:hAnsi="仿宋" w:eastAsia="仿宋" w:cs="仿宋"/>
          <w:sz w:val="24"/>
          <w:szCs w:val="24"/>
        </w:rPr>
        <w:t>广元市第一人民医院</w:t>
      </w:r>
    </w:p>
    <w:p w14:paraId="1581B078">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color w:val="auto"/>
          <w:sz w:val="28"/>
          <w:szCs w:val="28"/>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color w:val="auto"/>
          <w:sz w:val="24"/>
          <w:szCs w:val="24"/>
        </w:rPr>
        <w:t xml:space="preserve"> 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bookmarkStart w:id="0" w:name="_GoBack"/>
      <w:bookmarkEnd w:id="0"/>
      <w:r>
        <w:rPr>
          <w:rFonts w:hint="eastAsia" w:ascii="仿宋" w:hAnsi="仿宋" w:eastAsia="仿宋" w:cs="仿宋"/>
          <w:color w:val="auto"/>
          <w:sz w:val="24"/>
          <w:szCs w:val="24"/>
        </w:rPr>
        <w:t>日</w:t>
      </w:r>
    </w:p>
    <w:p w14:paraId="672AED8C">
      <w:pPr>
        <w:spacing w:line="460" w:lineRule="exact"/>
        <w:ind w:firstLine="560" w:firstLineChars="200"/>
        <w:rPr>
          <w:rFonts w:hint="default" w:ascii="仿宋" w:hAnsi="仿宋" w:eastAsia="仿宋" w:cs="仿宋"/>
          <w:color w:val="auto"/>
          <w:sz w:val="28"/>
          <w:szCs w:val="28"/>
          <w:highlight w:val="none"/>
          <w:lang w:val="en-US" w:eastAsia="zh-CN"/>
        </w:rPr>
      </w:pPr>
    </w:p>
    <w:p w14:paraId="420621DB">
      <w:pPr>
        <w:rPr>
          <w:rFonts w:hint="default" w:ascii="仿宋" w:hAnsi="仿宋" w:eastAsia="仿宋" w:cs="仿宋"/>
          <w:sz w:val="28"/>
          <w:szCs w:val="28"/>
          <w:lang w:val="en-US" w:eastAsia="zh-CN"/>
        </w:rPr>
      </w:pPr>
    </w:p>
    <w:p w14:paraId="5565C71A">
      <w:pPr>
        <w:rPr>
          <w:rFonts w:hint="default" w:ascii="仿宋" w:hAnsi="仿宋" w:eastAsia="仿宋" w:cs="仿宋"/>
          <w:sz w:val="28"/>
          <w:szCs w:val="28"/>
          <w:lang w:val="en-US" w:eastAsia="zh-CN"/>
        </w:rPr>
      </w:pPr>
    </w:p>
    <w:p w14:paraId="7A670D05">
      <w:pPr>
        <w:rPr>
          <w:rFonts w:hint="default" w:ascii="仿宋" w:hAnsi="仿宋" w:eastAsia="仿宋" w:cs="仿宋"/>
          <w:sz w:val="28"/>
          <w:szCs w:val="28"/>
          <w:lang w:val="en-US" w:eastAsia="zh-CN"/>
        </w:rPr>
      </w:pPr>
    </w:p>
    <w:p w14:paraId="5694B945">
      <w:pPr>
        <w:rPr>
          <w:rFonts w:hint="default"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14:paraId="64CFB508">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p>
    <w:p w14:paraId="5C145CCC">
      <w:pPr>
        <w:widowControl/>
        <w:spacing w:line="560" w:lineRule="exact"/>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val="en-US" w:eastAsia="zh-CN"/>
        </w:rPr>
        <w:t>推荐</w:t>
      </w:r>
      <w:r>
        <w:rPr>
          <w:rFonts w:hint="eastAsia" w:ascii="华文中宋" w:hAnsi="华文中宋" w:eastAsia="华文中宋" w:cs="华文中宋"/>
          <w:kern w:val="0"/>
          <w:sz w:val="32"/>
          <w:szCs w:val="32"/>
        </w:rPr>
        <w:t>产品信息表</w:t>
      </w:r>
    </w:p>
    <w:p w14:paraId="3FB6C3BC">
      <w:pPr>
        <w:widowControl/>
        <w:spacing w:line="560" w:lineRule="exact"/>
        <w:jc w:val="left"/>
        <w:rPr>
          <w:rFonts w:hint="eastAsia" w:ascii="仿宋_GB2312" w:hAnsi="宋体" w:eastAsia="仿宋_GB2312" w:cs="宋体"/>
          <w:kern w:val="0"/>
          <w:sz w:val="32"/>
          <w:szCs w:val="32"/>
        </w:rPr>
      </w:pPr>
    </w:p>
    <w:tbl>
      <w:tblPr>
        <w:tblStyle w:val="5"/>
        <w:tblW w:w="14073"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305"/>
        <w:gridCol w:w="1307"/>
        <w:gridCol w:w="1306"/>
        <w:gridCol w:w="1354"/>
        <w:gridCol w:w="1540"/>
        <w:gridCol w:w="1260"/>
        <w:gridCol w:w="980"/>
        <w:gridCol w:w="1291"/>
        <w:gridCol w:w="1287"/>
        <w:gridCol w:w="778"/>
        <w:gridCol w:w="912"/>
      </w:tblGrid>
      <w:tr w14:paraId="4C4D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70423A75">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039A206">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2437BB06">
            <w:pPr>
              <w:widowControl/>
              <w:spacing w:line="36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商品代码</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E265EA7">
            <w:pPr>
              <w:widowControl/>
              <w:spacing w:line="36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规格</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0BEDFD55">
            <w:pPr>
              <w:widowControl/>
              <w:spacing w:line="36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型号</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2101762">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6D51A8">
            <w:pPr>
              <w:widowControl/>
              <w:spacing w:line="36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医保编码（27位）</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4B01EA11">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C8AED45">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F5BC652">
            <w:pPr>
              <w:widowControl/>
              <w:spacing w:line="360" w:lineRule="atLeast"/>
              <w:ind w:left="240" w:hanging="240" w:hangingChars="100"/>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产品</w:t>
            </w:r>
            <w:r>
              <w:rPr>
                <w:rFonts w:hint="eastAsia" w:ascii="仿宋" w:hAnsi="仿宋" w:eastAsia="仿宋" w:cs="仿宋"/>
                <w:kern w:val="0"/>
                <w:sz w:val="24"/>
                <w:szCs w:val="24"/>
              </w:rPr>
              <w:t>价格（元）</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7A5DFFB">
            <w:pPr>
              <w:widowControl/>
              <w:spacing w:line="36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BB3952A">
            <w:pPr>
              <w:widowControl/>
              <w:spacing w:line="36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生产</w:t>
            </w:r>
            <w:r>
              <w:rPr>
                <w:rFonts w:hint="eastAsia" w:ascii="仿宋" w:hAnsi="仿宋" w:eastAsia="仿宋" w:cs="仿宋"/>
                <w:kern w:val="0"/>
                <w:sz w:val="24"/>
                <w:szCs w:val="24"/>
                <w:lang w:val="en-US" w:eastAsia="zh-CN"/>
              </w:rPr>
              <w:t>企业</w:t>
            </w:r>
          </w:p>
        </w:tc>
      </w:tr>
      <w:tr w14:paraId="3A15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3" w:type="dxa"/>
            <w:tcBorders>
              <w:top w:val="single" w:color="auto" w:sz="4" w:space="0"/>
              <w:left w:val="single" w:color="auto" w:sz="4" w:space="0"/>
              <w:bottom w:val="single" w:color="auto" w:sz="4" w:space="0"/>
              <w:right w:val="single" w:color="auto" w:sz="4" w:space="0"/>
            </w:tcBorders>
            <w:noWrap w:val="0"/>
            <w:vAlign w:val="top"/>
          </w:tcPr>
          <w:p w14:paraId="4AB0A6CC">
            <w:pPr>
              <w:widowControl/>
              <w:jc w:val="left"/>
              <w:rPr>
                <w:rFonts w:hint="eastAsia" w:ascii="仿宋_GB2312" w:hAnsi="宋体" w:eastAsia="仿宋_GB2312"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1128802B">
            <w:pPr>
              <w:widowControl/>
              <w:jc w:val="left"/>
              <w:rPr>
                <w:rFonts w:hint="eastAsia" w:ascii="仿宋_GB2312" w:hAnsi="宋体" w:eastAsia="仿宋_GB2312" w:cs="宋体"/>
                <w:kern w:val="0"/>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437FA9F1">
            <w:pPr>
              <w:widowControl/>
              <w:jc w:val="left"/>
              <w:rPr>
                <w:rFonts w:hint="eastAsia" w:ascii="宋体" w:hAnsi="宋体" w:eastAsia="仿宋_GB2312" w:cs="宋体"/>
                <w:kern w:val="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top"/>
          </w:tcPr>
          <w:p w14:paraId="3940334A">
            <w:pPr>
              <w:widowControl/>
              <w:jc w:val="left"/>
              <w:rPr>
                <w:rFonts w:hint="eastAsia" w:ascii="宋体" w:hAnsi="宋体" w:eastAsia="仿宋_GB2312" w:cs="宋体"/>
                <w:kern w:val="0"/>
                <w:sz w:val="24"/>
                <w:szCs w:val="24"/>
              </w:rPr>
            </w:pPr>
          </w:p>
        </w:tc>
        <w:tc>
          <w:tcPr>
            <w:tcW w:w="1354" w:type="dxa"/>
            <w:tcBorders>
              <w:top w:val="single" w:color="auto" w:sz="4" w:space="0"/>
              <w:left w:val="single" w:color="auto" w:sz="4" w:space="0"/>
              <w:bottom w:val="single" w:color="auto" w:sz="4" w:space="0"/>
              <w:right w:val="single" w:color="auto" w:sz="4" w:space="0"/>
            </w:tcBorders>
            <w:noWrap w:val="0"/>
            <w:vAlign w:val="top"/>
          </w:tcPr>
          <w:p w14:paraId="53C9FD67">
            <w:pPr>
              <w:widowControl/>
              <w:jc w:val="left"/>
              <w:rPr>
                <w:rFonts w:hint="eastAsia" w:ascii="宋体" w:hAnsi="宋体" w:eastAsia="仿宋_GB2312" w:cs="宋体"/>
                <w:kern w:val="0"/>
                <w:sz w:val="24"/>
                <w:szCs w:val="24"/>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721545FE">
            <w:pPr>
              <w:widowControl/>
              <w:jc w:val="left"/>
              <w:rPr>
                <w:rFonts w:hint="eastAsia" w:ascii="宋体" w:hAnsi="宋体" w:eastAsia="仿宋_GB2312"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D173DA">
            <w:pPr>
              <w:widowControl/>
              <w:jc w:val="left"/>
              <w:rPr>
                <w:rFonts w:hint="eastAsia" w:ascii="宋体" w:hAnsi="宋体" w:eastAsia="仿宋_GB2312" w:cs="宋体"/>
                <w:kern w:val="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top"/>
          </w:tcPr>
          <w:p w14:paraId="30D130E7">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291" w:type="dxa"/>
            <w:tcBorders>
              <w:top w:val="single" w:color="auto" w:sz="4" w:space="0"/>
              <w:left w:val="single" w:color="auto" w:sz="4" w:space="0"/>
              <w:bottom w:val="single" w:color="auto" w:sz="4" w:space="0"/>
              <w:right w:val="single" w:color="auto" w:sz="4" w:space="0"/>
            </w:tcBorders>
            <w:noWrap w:val="0"/>
            <w:vAlign w:val="top"/>
          </w:tcPr>
          <w:p w14:paraId="5428430D">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287" w:type="dxa"/>
            <w:tcBorders>
              <w:top w:val="single" w:color="auto" w:sz="4" w:space="0"/>
              <w:left w:val="single" w:color="auto" w:sz="4" w:space="0"/>
              <w:bottom w:val="single" w:color="auto" w:sz="4" w:space="0"/>
              <w:right w:val="single" w:color="auto" w:sz="4" w:space="0"/>
            </w:tcBorders>
            <w:noWrap w:val="0"/>
            <w:vAlign w:val="top"/>
          </w:tcPr>
          <w:p w14:paraId="0C8EF3E5">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78" w:type="dxa"/>
            <w:tcBorders>
              <w:top w:val="single" w:color="auto" w:sz="4" w:space="0"/>
              <w:left w:val="single" w:color="auto" w:sz="4" w:space="0"/>
              <w:bottom w:val="single" w:color="auto" w:sz="4" w:space="0"/>
              <w:right w:val="single" w:color="auto" w:sz="4" w:space="0"/>
            </w:tcBorders>
            <w:noWrap w:val="0"/>
            <w:vAlign w:val="top"/>
          </w:tcPr>
          <w:p w14:paraId="7FC62D28">
            <w:pPr>
              <w:widowControl/>
              <w:jc w:val="left"/>
              <w:rPr>
                <w:rFonts w:hint="eastAsia" w:ascii="宋体" w:hAnsi="宋体" w:eastAsia="仿宋_GB2312" w:cs="宋体"/>
                <w:kern w:val="0"/>
                <w:sz w:val="24"/>
                <w:szCs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359888D7">
            <w:pPr>
              <w:widowControl/>
              <w:jc w:val="left"/>
              <w:rPr>
                <w:rFonts w:hint="eastAsia" w:ascii="宋体" w:hAnsi="宋体" w:eastAsia="仿宋_GB2312" w:cs="宋体"/>
                <w:kern w:val="0"/>
                <w:sz w:val="24"/>
                <w:szCs w:val="24"/>
              </w:rPr>
            </w:pPr>
          </w:p>
        </w:tc>
      </w:tr>
    </w:tbl>
    <w:p w14:paraId="60D31F8A">
      <w:pPr>
        <w:widowControl/>
        <w:spacing w:line="560" w:lineRule="exact"/>
        <w:jc w:val="both"/>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备注：试剂以人份为单位填写价格</w:t>
      </w:r>
    </w:p>
    <w:p w14:paraId="625CF908">
      <w:pPr>
        <w:widowControl/>
        <w:spacing w:line="560" w:lineRule="exact"/>
        <w:jc w:val="both"/>
        <w:rPr>
          <w:rFonts w:hint="eastAsia" w:ascii="仿宋" w:hAnsi="仿宋" w:eastAsia="仿宋" w:cs="仿宋"/>
          <w:kern w:val="0"/>
          <w:sz w:val="32"/>
          <w:szCs w:val="32"/>
          <w:lang w:val="en-US" w:eastAsia="zh-CN"/>
        </w:rPr>
      </w:pPr>
    </w:p>
    <w:p w14:paraId="5B8351BE">
      <w:pPr>
        <w:widowControl/>
        <w:spacing w:line="560" w:lineRule="exact"/>
        <w:jc w:val="both"/>
        <w:rPr>
          <w:rFonts w:hint="default" w:ascii="仿宋_GB2312" w:hAnsi="宋体" w:eastAsia="仿宋_GB2312" w:cs="宋体"/>
          <w:kern w:val="0"/>
          <w:sz w:val="32"/>
          <w:szCs w:val="32"/>
          <w:lang w:val="en-US" w:eastAsia="zh-CN"/>
        </w:rPr>
      </w:pPr>
      <w:r>
        <w:rPr>
          <w:rFonts w:hint="eastAsia" w:ascii="仿宋" w:hAnsi="仿宋" w:eastAsia="仿宋" w:cs="仿宋"/>
          <w:kern w:val="0"/>
          <w:sz w:val="32"/>
          <w:szCs w:val="32"/>
          <w:lang w:val="en-US" w:eastAsia="zh-CN"/>
        </w:rPr>
        <w:t>附件2：</w:t>
      </w:r>
    </w:p>
    <w:p w14:paraId="1528E78C">
      <w:pPr>
        <w:widowControl/>
        <w:spacing w:line="560" w:lineRule="exact"/>
        <w:jc w:val="center"/>
        <w:rPr>
          <w:rFonts w:hint="eastAsia" w:ascii="华文中宋" w:hAnsi="华文中宋" w:eastAsia="华文中宋" w:cs="华文中宋"/>
          <w:kern w:val="0"/>
          <w:sz w:val="32"/>
          <w:szCs w:val="32"/>
          <w:lang w:val="en-US" w:eastAsia="zh-CN"/>
        </w:rPr>
      </w:pPr>
      <w:r>
        <w:rPr>
          <w:rFonts w:hint="eastAsia" w:ascii="华文中宋" w:hAnsi="华文中宋" w:eastAsia="华文中宋" w:cs="华文中宋"/>
          <w:kern w:val="0"/>
          <w:sz w:val="32"/>
          <w:szCs w:val="32"/>
          <w:lang w:val="en-US" w:eastAsia="zh-CN"/>
        </w:rPr>
        <w:t>国产产品与进口产品比较表</w:t>
      </w:r>
    </w:p>
    <w:p w14:paraId="56FFBC2C">
      <w:pPr>
        <w:widowControl/>
        <w:spacing w:line="560" w:lineRule="exact"/>
        <w:jc w:val="center"/>
        <w:rPr>
          <w:rFonts w:hint="eastAsia" w:ascii="仿宋_GB2312" w:hAnsi="宋体" w:eastAsia="仿宋_GB2312" w:cs="宋体"/>
          <w:kern w:val="0"/>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14:paraId="140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05" w:type="dxa"/>
            <w:vMerge w:val="restart"/>
            <w:noWrap w:val="0"/>
            <w:vAlign w:val="center"/>
          </w:tcPr>
          <w:p w14:paraId="32E731C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14:paraId="108CB26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14:paraId="14D7C68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14:paraId="7798868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14:paraId="29D7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05" w:type="dxa"/>
            <w:vMerge w:val="continue"/>
            <w:noWrap w:val="0"/>
            <w:vAlign w:val="center"/>
          </w:tcPr>
          <w:p w14:paraId="7106B58E">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14:paraId="1E23A1A3">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14:paraId="1E39EFAA">
            <w:pPr>
              <w:jc w:val="center"/>
              <w:rPr>
                <w:rFonts w:hint="eastAsia" w:ascii="仿宋" w:hAnsi="仿宋" w:eastAsia="仿宋" w:cs="仿宋"/>
                <w:sz w:val="24"/>
                <w:szCs w:val="24"/>
                <w:vertAlign w:val="baseline"/>
                <w:lang w:val="en-US" w:eastAsia="zh-CN"/>
              </w:rPr>
            </w:pPr>
          </w:p>
        </w:tc>
        <w:tc>
          <w:tcPr>
            <w:tcW w:w="2940" w:type="dxa"/>
            <w:noWrap w:val="0"/>
            <w:vAlign w:val="center"/>
          </w:tcPr>
          <w:p w14:paraId="03999BA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14:paraId="701CEB4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14:paraId="762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14:paraId="68FAE32E">
            <w:pPr>
              <w:jc w:val="center"/>
              <w:rPr>
                <w:rFonts w:hint="eastAsia" w:ascii="仿宋" w:hAnsi="仿宋" w:eastAsia="仿宋" w:cs="仿宋"/>
                <w:sz w:val="24"/>
                <w:szCs w:val="24"/>
                <w:vertAlign w:val="baseline"/>
                <w:lang w:val="en-US" w:eastAsia="zh-CN"/>
              </w:rPr>
            </w:pPr>
          </w:p>
        </w:tc>
        <w:tc>
          <w:tcPr>
            <w:tcW w:w="1980" w:type="dxa"/>
            <w:noWrap w:val="0"/>
            <w:vAlign w:val="center"/>
          </w:tcPr>
          <w:p w14:paraId="6B97DB39">
            <w:pPr>
              <w:jc w:val="center"/>
              <w:rPr>
                <w:rFonts w:hint="eastAsia" w:ascii="仿宋" w:hAnsi="仿宋" w:eastAsia="仿宋" w:cs="仿宋"/>
                <w:sz w:val="24"/>
                <w:szCs w:val="24"/>
                <w:vertAlign w:val="baseline"/>
                <w:lang w:val="en-US" w:eastAsia="zh-CN"/>
              </w:rPr>
            </w:pPr>
          </w:p>
        </w:tc>
        <w:tc>
          <w:tcPr>
            <w:tcW w:w="3285" w:type="dxa"/>
            <w:noWrap w:val="0"/>
            <w:vAlign w:val="center"/>
          </w:tcPr>
          <w:p w14:paraId="19535E39">
            <w:pPr>
              <w:jc w:val="center"/>
              <w:rPr>
                <w:rFonts w:hint="eastAsia" w:ascii="仿宋" w:hAnsi="仿宋" w:eastAsia="仿宋" w:cs="仿宋"/>
                <w:sz w:val="24"/>
                <w:szCs w:val="24"/>
                <w:vertAlign w:val="baseline"/>
                <w:lang w:val="en-US" w:eastAsia="zh-CN"/>
              </w:rPr>
            </w:pPr>
          </w:p>
        </w:tc>
        <w:tc>
          <w:tcPr>
            <w:tcW w:w="2940" w:type="dxa"/>
            <w:noWrap w:val="0"/>
            <w:vAlign w:val="center"/>
          </w:tcPr>
          <w:p w14:paraId="22C6CF4A">
            <w:pPr>
              <w:jc w:val="center"/>
              <w:rPr>
                <w:rFonts w:hint="eastAsia" w:ascii="仿宋" w:hAnsi="仿宋" w:eastAsia="仿宋" w:cs="仿宋"/>
                <w:sz w:val="24"/>
                <w:szCs w:val="24"/>
                <w:vertAlign w:val="baseline"/>
                <w:lang w:val="en-US" w:eastAsia="zh-CN"/>
              </w:rPr>
            </w:pPr>
          </w:p>
        </w:tc>
        <w:tc>
          <w:tcPr>
            <w:tcW w:w="2940" w:type="dxa"/>
            <w:noWrap w:val="0"/>
            <w:vAlign w:val="center"/>
          </w:tcPr>
          <w:p w14:paraId="549368C8">
            <w:pPr>
              <w:jc w:val="center"/>
              <w:rPr>
                <w:rFonts w:hint="eastAsia" w:ascii="仿宋" w:hAnsi="仿宋" w:eastAsia="仿宋" w:cs="仿宋"/>
                <w:sz w:val="24"/>
                <w:szCs w:val="24"/>
                <w:vertAlign w:val="baseline"/>
                <w:lang w:val="en-US" w:eastAsia="zh-CN"/>
              </w:rPr>
            </w:pPr>
          </w:p>
        </w:tc>
      </w:tr>
    </w:tbl>
    <w:p w14:paraId="6BFB9D9C">
      <w:pPr>
        <w:sectPr>
          <w:headerReference r:id="rId3" w:type="default"/>
          <w:footerReference r:id="rId4" w:type="default"/>
          <w:pgSz w:w="16838" w:h="11906" w:orient="landscape"/>
          <w:pgMar w:top="1797" w:right="1440" w:bottom="1514" w:left="1440" w:header="851" w:footer="992" w:gutter="0"/>
          <w:cols w:space="720" w:num="1"/>
          <w:docGrid w:type="lines" w:linePitch="318" w:charSpace="0"/>
        </w:sectPr>
      </w:pPr>
    </w:p>
    <w:p w14:paraId="18746047">
      <w:pPr>
        <w:spacing w:before="0" w:after="0" w:line="329" w:lineRule="exact"/>
        <w:ind w:left="0" w:right="0" w:firstLine="0"/>
        <w:jc w:val="left"/>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附件</w:t>
      </w:r>
      <w:r>
        <w:rPr>
          <w:rFonts w:hint="eastAsia" w:ascii="仿宋" w:hAnsi="仿宋" w:eastAsia="仿宋" w:cs="仿宋"/>
          <w:color w:val="000000"/>
          <w:spacing w:val="1"/>
          <w:sz w:val="32"/>
          <w:szCs w:val="32"/>
          <w:lang w:val="en-US" w:eastAsia="zh-CN" w:bidi="ar-SA"/>
        </w:rPr>
        <w:t>3</w:t>
      </w:r>
      <w:r>
        <w:rPr>
          <w:rFonts w:hint="eastAsia" w:ascii="仿宋" w:hAnsi="仿宋" w:eastAsia="仿宋" w:cs="仿宋"/>
          <w:color w:val="000000"/>
          <w:spacing w:val="1"/>
          <w:sz w:val="32"/>
          <w:szCs w:val="32"/>
          <w:lang w:val="en-US" w:eastAsia="en-US" w:bidi="ar-SA"/>
        </w:rPr>
        <w:t>：</w:t>
      </w:r>
    </w:p>
    <w:p w14:paraId="254AB754">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仿宋" w:hAnsi="仿宋" w:eastAsia="仿宋" w:cs="仿宋"/>
          <w:b/>
          <w:bCs/>
          <w:color w:val="000000"/>
          <w:sz w:val="36"/>
          <w:szCs w:val="36"/>
          <w:lang w:val="en-US" w:eastAsia="en-US" w:bidi="ar-SA"/>
        </w:rPr>
      </w:pPr>
      <w:r>
        <w:rPr>
          <w:rFonts w:hint="eastAsia" w:ascii="仿宋" w:hAnsi="仿宋" w:eastAsia="仿宋" w:cs="仿宋"/>
          <w:b/>
          <w:bCs/>
          <w:color w:val="000000"/>
          <w:sz w:val="36"/>
          <w:szCs w:val="36"/>
          <w:lang w:val="en-US" w:eastAsia="en-US" w:bidi="ar-SA"/>
        </w:rPr>
        <w:t>医药代表诚信廉洁承诺书</w:t>
      </w:r>
    </w:p>
    <w:p w14:paraId="63A46A5D">
      <w:pPr>
        <w:spacing w:before="443"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4"/>
          <w:sz w:val="28"/>
          <w:szCs w:val="28"/>
          <w:lang w:val="en-US" w:eastAsia="en-US" w:bidi="ar-SA"/>
        </w:rPr>
        <w:t>为进一步加强医德医风建设，杜绝医药购销中的“回扣”</w:t>
      </w:r>
    </w:p>
    <w:p w14:paraId="654E2A4E">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“红包”和“提成”等不正之风，积极配合贵院做好医疗服</w:t>
      </w:r>
    </w:p>
    <w:p w14:paraId="2B2AF084">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务工作，维护本企业的信誉和形象，特作如下承诺：</w:t>
      </w:r>
    </w:p>
    <w:p w14:paraId="0C4E3EEC">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一、未经备案不得开展学术推广等活动；</w:t>
      </w:r>
    </w:p>
    <w:p w14:paraId="3063AE97">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二、未经医疗机构同意不得开展学术推广等活动；</w:t>
      </w:r>
    </w:p>
    <w:p w14:paraId="47E35E60">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三、不得承担药品、医疗器械销售任务，实施收款和处</w:t>
      </w:r>
    </w:p>
    <w:p w14:paraId="0263E1E9">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理购销票据等销售行为；</w:t>
      </w:r>
    </w:p>
    <w:p w14:paraId="08C3DC16">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四、不得参与统计医生个人开具的药品处方数量或者使</w:t>
      </w:r>
    </w:p>
    <w:p w14:paraId="2A9F36D8">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用的医疗器械数量；</w:t>
      </w:r>
    </w:p>
    <w:p w14:paraId="399C4D4D">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五、不得对医疗机构内设部门和个人直接提供捐赠、资</w:t>
      </w:r>
    </w:p>
    <w:p w14:paraId="02892C49">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助、赞助；</w:t>
      </w:r>
    </w:p>
    <w:p w14:paraId="5788DD46">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六、不得误导医生使用药品或医疗器械，夸大或者误导</w:t>
      </w:r>
    </w:p>
    <w:p w14:paraId="024A7FA8">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疗效，隐匿药品已知的不良反应信息（医疗器械已知的不良</w:t>
      </w:r>
    </w:p>
    <w:p w14:paraId="5052C5E7">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事件信息）或者隐瞒医生反馈的不良反应（事件）信息；</w:t>
      </w:r>
    </w:p>
    <w:p w14:paraId="609DB15A">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七、不得有其他干预或者影响临床合理用药的行为。</w:t>
      </w:r>
    </w:p>
    <w:p w14:paraId="69E5AAFB">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如有违反上述承诺，我愿意接受医疗机构通报、约谈以</w:t>
      </w:r>
    </w:p>
    <w:p w14:paraId="3003A48D">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及停止使用药品等处理，以及执法执纪部门的其他处理。</w:t>
      </w:r>
    </w:p>
    <w:p w14:paraId="0F2796C0">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left"/>
        <w:textAlignment w:val="auto"/>
        <w:rPr>
          <w:rFonts w:hint="eastAsia" w:ascii="仿宋" w:hAnsi="仿宋" w:eastAsia="仿宋" w:cs="仿宋"/>
          <w:color w:val="000000"/>
          <w:spacing w:val="16"/>
          <w:sz w:val="28"/>
          <w:szCs w:val="28"/>
          <w:lang w:val="en-US" w:eastAsia="en-US" w:bidi="ar-SA"/>
        </w:rPr>
      </w:pPr>
    </w:p>
    <w:p w14:paraId="225C17BD">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公司名称（盖章）：</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64155C69">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医药代表（签名）：</w:t>
      </w:r>
    </w:p>
    <w:p w14:paraId="2B22203D">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承诺日期：</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775D01B3">
      <w:pPr>
        <w:ind w:firstLine="624" w:firstLineChars="200"/>
        <w:rPr>
          <w:rFonts w:hint="default" w:ascii="仿宋" w:hAnsi="仿宋" w:eastAsia="仿宋" w:cs="仿宋"/>
          <w:sz w:val="28"/>
          <w:szCs w:val="28"/>
          <w:lang w:val="en-US" w:eastAsia="zh-CN"/>
        </w:rPr>
      </w:pPr>
      <w:r>
        <w:rPr>
          <w:rFonts w:hint="eastAsia" w:ascii="仿宋" w:hAnsi="仿宋" w:eastAsia="仿宋" w:cs="仿宋"/>
          <w:color w:val="000000"/>
          <w:spacing w:val="16"/>
          <w:sz w:val="28"/>
          <w:szCs w:val="28"/>
          <w:lang w:val="en-US" w:eastAsia="en-US" w:bidi="ar-SA"/>
        </w:rPr>
        <w:t>联系电话</w:t>
      </w:r>
      <w:r>
        <w:rPr>
          <w:rFonts w:hint="eastAsia" w:ascii="仿宋" w:hAnsi="仿宋" w:eastAsia="仿宋" w:cs="仿宋"/>
          <w:color w:val="000000"/>
          <w:spacing w:val="16"/>
          <w:sz w:val="28"/>
          <w:szCs w:val="28"/>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9B3FE6-6379-44B3-B777-B4D6495165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41463E27-6563-4C12-A510-6861DDC95927}"/>
  </w:font>
  <w:font w:name="仿宋">
    <w:panose1 w:val="02010609060101010101"/>
    <w:charset w:val="86"/>
    <w:family w:val="modern"/>
    <w:pitch w:val="default"/>
    <w:sig w:usb0="800002BF" w:usb1="38CF7CFA" w:usb2="00000016" w:usb3="00000000" w:csb0="00040001" w:csb1="00000000"/>
    <w:embedRegular r:id="rId3" w:fontKey="{CD9B2D4B-BE4B-4A77-ABDD-B802ED98F489}"/>
  </w:font>
  <w:font w:name="华文中宋">
    <w:panose1 w:val="02010600040101010101"/>
    <w:charset w:val="86"/>
    <w:family w:val="auto"/>
    <w:pitch w:val="default"/>
    <w:sig w:usb0="00000287" w:usb1="080F0000" w:usb2="00000000" w:usb3="00000000" w:csb0="0004009F" w:csb1="DFD70000"/>
    <w:embedRegular r:id="rId4" w:fontKey="{6678D3E2-B0C7-40C8-8DC4-718E7829CFD9}"/>
  </w:font>
  <w:font w:name="仿宋_GB2312">
    <w:panose1 w:val="02010609030101010101"/>
    <w:charset w:val="86"/>
    <w:family w:val="modern"/>
    <w:pitch w:val="default"/>
    <w:sig w:usb0="00000001" w:usb1="080E0000" w:usb2="00000000" w:usb3="00000000" w:csb0="00040000" w:csb1="00000000"/>
    <w:embedRegular r:id="rId5" w:fontKey="{C462E8AB-BBBD-493A-8615-FDBA71AB90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C5AB">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EFD996">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DEFD996">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2EF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03F3B"/>
    <w:rsid w:val="005F037B"/>
    <w:rsid w:val="02D74B40"/>
    <w:rsid w:val="04F041D0"/>
    <w:rsid w:val="064029FC"/>
    <w:rsid w:val="07572B12"/>
    <w:rsid w:val="07797F74"/>
    <w:rsid w:val="09992B4F"/>
    <w:rsid w:val="0AE71698"/>
    <w:rsid w:val="0B6B4077"/>
    <w:rsid w:val="0C52306D"/>
    <w:rsid w:val="0D921D8F"/>
    <w:rsid w:val="0EC75A69"/>
    <w:rsid w:val="0F3375A2"/>
    <w:rsid w:val="10AF2C58"/>
    <w:rsid w:val="13A7230D"/>
    <w:rsid w:val="14E804E7"/>
    <w:rsid w:val="154871D8"/>
    <w:rsid w:val="166444E5"/>
    <w:rsid w:val="16BF1700"/>
    <w:rsid w:val="19524AC9"/>
    <w:rsid w:val="1AFF29CD"/>
    <w:rsid w:val="1B966540"/>
    <w:rsid w:val="1BC46DAD"/>
    <w:rsid w:val="1BCF41AF"/>
    <w:rsid w:val="1C2A7637"/>
    <w:rsid w:val="1C7F3E27"/>
    <w:rsid w:val="1C9553F8"/>
    <w:rsid w:val="1D527C4A"/>
    <w:rsid w:val="1D9E208B"/>
    <w:rsid w:val="1F462C28"/>
    <w:rsid w:val="1FF82DDD"/>
    <w:rsid w:val="203474F7"/>
    <w:rsid w:val="21D818E3"/>
    <w:rsid w:val="23A83C63"/>
    <w:rsid w:val="244F0582"/>
    <w:rsid w:val="24653902"/>
    <w:rsid w:val="2504136D"/>
    <w:rsid w:val="257007B0"/>
    <w:rsid w:val="26220978"/>
    <w:rsid w:val="2652435A"/>
    <w:rsid w:val="26F929A0"/>
    <w:rsid w:val="288A1C08"/>
    <w:rsid w:val="29DF06B9"/>
    <w:rsid w:val="2A104310"/>
    <w:rsid w:val="2B5E10AB"/>
    <w:rsid w:val="2B8925CC"/>
    <w:rsid w:val="2CE505A9"/>
    <w:rsid w:val="2EA4771D"/>
    <w:rsid w:val="2F9B28CE"/>
    <w:rsid w:val="3049232A"/>
    <w:rsid w:val="3095556F"/>
    <w:rsid w:val="32B60A96"/>
    <w:rsid w:val="33751688"/>
    <w:rsid w:val="35064C8D"/>
    <w:rsid w:val="367B6FB5"/>
    <w:rsid w:val="38D62BC9"/>
    <w:rsid w:val="39C742BF"/>
    <w:rsid w:val="39D92970"/>
    <w:rsid w:val="3D803F3B"/>
    <w:rsid w:val="405E6989"/>
    <w:rsid w:val="410D73A4"/>
    <w:rsid w:val="42402E61"/>
    <w:rsid w:val="42DF267A"/>
    <w:rsid w:val="42E859D2"/>
    <w:rsid w:val="436D4129"/>
    <w:rsid w:val="45C36283"/>
    <w:rsid w:val="474D4056"/>
    <w:rsid w:val="47D209FF"/>
    <w:rsid w:val="4A3E05CE"/>
    <w:rsid w:val="4AA3092D"/>
    <w:rsid w:val="4CFA6A2E"/>
    <w:rsid w:val="4FD95020"/>
    <w:rsid w:val="50A8054F"/>
    <w:rsid w:val="50C11611"/>
    <w:rsid w:val="51894111"/>
    <w:rsid w:val="570109B9"/>
    <w:rsid w:val="5726041F"/>
    <w:rsid w:val="58ED4416"/>
    <w:rsid w:val="5BC56459"/>
    <w:rsid w:val="5C5F68AD"/>
    <w:rsid w:val="5C9A78E6"/>
    <w:rsid w:val="5DD76835"/>
    <w:rsid w:val="5EFE7A42"/>
    <w:rsid w:val="5F2B0CC9"/>
    <w:rsid w:val="61DE0274"/>
    <w:rsid w:val="62E53885"/>
    <w:rsid w:val="636C7B02"/>
    <w:rsid w:val="64AF7CA6"/>
    <w:rsid w:val="663E5786"/>
    <w:rsid w:val="67283D40"/>
    <w:rsid w:val="68394457"/>
    <w:rsid w:val="68727968"/>
    <w:rsid w:val="68E5013A"/>
    <w:rsid w:val="694035C3"/>
    <w:rsid w:val="6AED1528"/>
    <w:rsid w:val="6B824366"/>
    <w:rsid w:val="6B8F764C"/>
    <w:rsid w:val="6C9C160F"/>
    <w:rsid w:val="6DE05374"/>
    <w:rsid w:val="6DEC5AC7"/>
    <w:rsid w:val="6E9323E7"/>
    <w:rsid w:val="6EDD0ED1"/>
    <w:rsid w:val="6F2A4AF9"/>
    <w:rsid w:val="6F573414"/>
    <w:rsid w:val="6F631DB9"/>
    <w:rsid w:val="6FA523D2"/>
    <w:rsid w:val="74444A38"/>
    <w:rsid w:val="74BF5CE3"/>
    <w:rsid w:val="756E14B8"/>
    <w:rsid w:val="76C53A1F"/>
    <w:rsid w:val="77550B81"/>
    <w:rsid w:val="7A460BE1"/>
    <w:rsid w:val="7A4D5B40"/>
    <w:rsid w:val="7D0A5F6A"/>
    <w:rsid w:val="7E0D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1132</Words>
  <Characters>1209</Characters>
  <Lines>0</Lines>
  <Paragraphs>0</Paragraphs>
  <TotalTime>369</TotalTime>
  <ScaleCrop>false</ScaleCrop>
  <LinksUpToDate>false</LinksUpToDate>
  <CharactersWithSpaces>1212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2025-03-12T01:38:00Z</dcterms:created>
  <dc:creator>漾i</dc:creator>
  <cp:lastModifiedBy>苏阳</cp:lastModifiedBy>
  <dcterms:modified xsi:type="dcterms:W3CDTF">2025-04-18T08:21:24Z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17D9838476214A8D82F0D53CFF3AB2DE_11</vt:lpwstr>
  </property>
  <property fmtid="{D5CDD505-2E9C-101B-9397-08002B2CF9AE}" pid="4" name="KSOTemplateDocerSaveRecord">
    <vt:lpwstr>eyJoZGlkIjoiMzE1NGI4NzdlNmFkODJjOTU4YzAzZWU0ZDFjZWJmMDYiLCJ1c2VySWQiOiIxNTgyNzMzMjIwIn0=</vt:lpwstr>
  </property>
</Properties>
</file>